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E6" w:rsidRDefault="00A905E6" w:rsidP="00D74981">
      <w:pPr>
        <w:tabs>
          <w:tab w:val="left" w:pos="284"/>
          <w:tab w:val="left" w:pos="64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 w:right="-30" w:firstLine="142"/>
        <w:jc w:val="both"/>
        <w:rPr>
          <w:b/>
          <w:kern w:val="16"/>
        </w:rPr>
      </w:pPr>
    </w:p>
    <w:p w:rsidR="00D74981" w:rsidRDefault="00D74981" w:rsidP="00D74981">
      <w:pPr>
        <w:tabs>
          <w:tab w:val="left" w:pos="284"/>
          <w:tab w:val="left" w:pos="64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 w:right="-30" w:firstLine="142"/>
        <w:jc w:val="both"/>
        <w:rPr>
          <w:b/>
          <w:kern w:val="16"/>
        </w:rPr>
      </w:pPr>
      <w:r w:rsidRPr="003466AB">
        <w:rPr>
          <w:b/>
          <w:kern w:val="16"/>
        </w:rPr>
        <w:t>ŽIVOTOPIS</w:t>
      </w:r>
    </w:p>
    <w:p w:rsidR="00D74981" w:rsidRDefault="00D74981" w:rsidP="00D74981">
      <w:pPr>
        <w:tabs>
          <w:tab w:val="left" w:pos="284"/>
          <w:tab w:val="left" w:pos="64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42" w:right="-30" w:firstLine="142"/>
        <w:jc w:val="both"/>
        <w:rPr>
          <w:b/>
          <w:kern w:val="16"/>
        </w:rPr>
      </w:pPr>
    </w:p>
    <w:tbl>
      <w:tblPr>
        <w:tblW w:w="9356" w:type="dxa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3"/>
        <w:gridCol w:w="7547"/>
      </w:tblGrid>
      <w:tr w:rsidR="00D74981" w:rsidRPr="003466AB" w:rsidTr="00C761A1">
        <w:trPr>
          <w:trHeight w:val="393"/>
        </w:trPr>
        <w:tc>
          <w:tcPr>
            <w:tcW w:w="1809" w:type="dxa"/>
            <w:gridSpan w:val="2"/>
          </w:tcPr>
          <w:p w:rsidR="00D74981" w:rsidRPr="003466AB" w:rsidRDefault="00D74981" w:rsidP="00C761A1">
            <w:pPr>
              <w:rPr>
                <w:b/>
                <w:i/>
              </w:rPr>
            </w:pPr>
            <w:r w:rsidRPr="003466AB">
              <w:rPr>
                <w:b/>
                <w:i/>
              </w:rPr>
              <w:t>Ime i prezime</w:t>
            </w:r>
            <w:r w:rsidRPr="003466AB">
              <w:rPr>
                <w:b/>
                <w:i/>
              </w:rPr>
              <w:tab/>
            </w:r>
          </w:p>
        </w:tc>
        <w:tc>
          <w:tcPr>
            <w:tcW w:w="7547" w:type="dxa"/>
          </w:tcPr>
          <w:p w:rsidR="00D74981" w:rsidRPr="003466AB" w:rsidRDefault="00D74981" w:rsidP="00C761A1">
            <w:r w:rsidRPr="003466AB">
              <w:t>Vinko Tomas</w:t>
            </w:r>
          </w:p>
        </w:tc>
      </w:tr>
      <w:tr w:rsidR="00D74981" w:rsidRPr="003466AB" w:rsidTr="00C761A1">
        <w:tc>
          <w:tcPr>
            <w:tcW w:w="1809" w:type="dxa"/>
            <w:gridSpan w:val="2"/>
          </w:tcPr>
          <w:p w:rsidR="00D74981" w:rsidRPr="003466AB" w:rsidRDefault="00D74981" w:rsidP="00C761A1">
            <w:pPr>
              <w:rPr>
                <w:b/>
                <w:i/>
              </w:rPr>
            </w:pPr>
            <w:r w:rsidRPr="003466AB">
              <w:rPr>
                <w:b/>
                <w:i/>
              </w:rPr>
              <w:t>Adresa</w:t>
            </w:r>
          </w:p>
        </w:tc>
        <w:tc>
          <w:tcPr>
            <w:tcW w:w="7547" w:type="dxa"/>
          </w:tcPr>
          <w:p w:rsidR="00D74981" w:rsidRPr="003466AB" w:rsidRDefault="00D74981" w:rsidP="00C761A1">
            <w:r>
              <w:t>Studentska 2</w:t>
            </w:r>
            <w:r w:rsidRPr="003466AB">
              <w:t xml:space="preserve">, 51 </w:t>
            </w:r>
            <w:r>
              <w:t>000</w:t>
            </w:r>
            <w:r w:rsidRPr="003466AB">
              <w:t xml:space="preserve"> </w:t>
            </w:r>
            <w:r>
              <w:t>Rijeka</w:t>
            </w:r>
            <w:r w:rsidRPr="003466AB">
              <w:t>, Republika Hrvatska</w:t>
            </w:r>
          </w:p>
        </w:tc>
      </w:tr>
      <w:tr w:rsidR="00D74981" w:rsidRPr="003466AB" w:rsidTr="00C761A1">
        <w:tc>
          <w:tcPr>
            <w:tcW w:w="1809" w:type="dxa"/>
            <w:gridSpan w:val="2"/>
          </w:tcPr>
          <w:p w:rsidR="00D74981" w:rsidRDefault="00D74981" w:rsidP="00C761A1">
            <w:pPr>
              <w:rPr>
                <w:b/>
                <w:i/>
              </w:rPr>
            </w:pPr>
            <w:r w:rsidRPr="003466AB">
              <w:rPr>
                <w:b/>
                <w:i/>
              </w:rPr>
              <w:t>e-mail</w:t>
            </w:r>
          </w:p>
          <w:p w:rsidR="00D74981" w:rsidRPr="003466AB" w:rsidRDefault="00D74981" w:rsidP="00C761A1">
            <w:pPr>
              <w:rPr>
                <w:b/>
                <w:i/>
              </w:rPr>
            </w:pPr>
            <w:r>
              <w:rPr>
                <w:b/>
                <w:i/>
              </w:rPr>
              <w:t>telefon</w:t>
            </w:r>
          </w:p>
        </w:tc>
        <w:tc>
          <w:tcPr>
            <w:tcW w:w="7547" w:type="dxa"/>
          </w:tcPr>
          <w:p w:rsidR="00D74981" w:rsidRDefault="00D74981" w:rsidP="00C761A1">
            <w:r w:rsidRPr="00933283">
              <w:t>tomas@pfri.hr</w:t>
            </w:r>
          </w:p>
          <w:p w:rsidR="00D74981" w:rsidRPr="003466AB" w:rsidRDefault="00D74981" w:rsidP="00C761A1">
            <w:r>
              <w:t>+385 (0) 51/338 411</w:t>
            </w:r>
          </w:p>
        </w:tc>
      </w:tr>
      <w:tr w:rsidR="00D74981" w:rsidRPr="003466AB" w:rsidTr="00C761A1">
        <w:tc>
          <w:tcPr>
            <w:tcW w:w="1809" w:type="dxa"/>
            <w:gridSpan w:val="2"/>
          </w:tcPr>
          <w:p w:rsidR="00D74981" w:rsidRPr="00933283" w:rsidRDefault="00D74981" w:rsidP="00C761A1">
            <w:pPr>
              <w:ind w:right="-250"/>
              <w:rPr>
                <w:b/>
                <w:i/>
                <w:szCs w:val="24"/>
              </w:rPr>
            </w:pPr>
            <w:r w:rsidRPr="00933283">
              <w:rPr>
                <w:b/>
                <w:i/>
                <w:szCs w:val="24"/>
              </w:rPr>
              <w:t>Datum i mjesto</w:t>
            </w:r>
            <w:r>
              <w:rPr>
                <w:b/>
                <w:i/>
                <w:szCs w:val="24"/>
              </w:rPr>
              <w:t xml:space="preserve"> </w:t>
            </w:r>
            <w:r w:rsidRPr="00933283">
              <w:rPr>
                <w:b/>
                <w:i/>
                <w:szCs w:val="24"/>
              </w:rPr>
              <w:t>rođenja</w:t>
            </w:r>
          </w:p>
        </w:tc>
        <w:tc>
          <w:tcPr>
            <w:tcW w:w="7547" w:type="dxa"/>
            <w:vAlign w:val="center"/>
          </w:tcPr>
          <w:p w:rsidR="00D74981" w:rsidRPr="003466AB" w:rsidRDefault="00D74981" w:rsidP="00C761A1">
            <w:r w:rsidRPr="003466AB">
              <w:t xml:space="preserve">21.11.1957., </w:t>
            </w:r>
            <w:r>
              <w:t xml:space="preserve">Gornja Lupljanica, </w:t>
            </w:r>
            <w:r w:rsidRPr="00CC5810">
              <w:rPr>
                <w:szCs w:val="24"/>
              </w:rPr>
              <w:t>Bosna i Hercegovina</w:t>
            </w:r>
          </w:p>
        </w:tc>
      </w:tr>
      <w:tr w:rsidR="00D74981" w:rsidRPr="003466AB" w:rsidTr="00C761A1">
        <w:tc>
          <w:tcPr>
            <w:tcW w:w="1809" w:type="dxa"/>
            <w:gridSpan w:val="2"/>
          </w:tcPr>
          <w:p w:rsidR="00D74981" w:rsidRPr="003466AB" w:rsidRDefault="00D74981" w:rsidP="00C761A1">
            <w:pPr>
              <w:rPr>
                <w:b/>
                <w:i/>
              </w:rPr>
            </w:pPr>
            <w:r w:rsidRPr="003466AB">
              <w:rPr>
                <w:b/>
                <w:i/>
              </w:rPr>
              <w:t>Državljanstvo</w:t>
            </w:r>
          </w:p>
        </w:tc>
        <w:tc>
          <w:tcPr>
            <w:tcW w:w="7547" w:type="dxa"/>
            <w:vAlign w:val="center"/>
          </w:tcPr>
          <w:p w:rsidR="00D74981" w:rsidRPr="003466AB" w:rsidRDefault="00D74981" w:rsidP="00C761A1">
            <w:r w:rsidRPr="003466AB">
              <w:t>Hrvatsko</w:t>
            </w:r>
          </w:p>
        </w:tc>
      </w:tr>
      <w:tr w:rsidR="00D74981" w:rsidRPr="003466AB" w:rsidTr="00C761A1">
        <w:tc>
          <w:tcPr>
            <w:tcW w:w="1526" w:type="dxa"/>
          </w:tcPr>
          <w:p w:rsidR="00D74981" w:rsidRPr="003466AB" w:rsidRDefault="00D74981" w:rsidP="00C761A1">
            <w:pPr>
              <w:rPr>
                <w:b/>
                <w:i/>
              </w:rPr>
            </w:pPr>
            <w:r w:rsidRPr="003466AB">
              <w:rPr>
                <w:b/>
                <w:i/>
              </w:rPr>
              <w:t>Obrazovanje</w:t>
            </w:r>
          </w:p>
        </w:tc>
        <w:tc>
          <w:tcPr>
            <w:tcW w:w="7830" w:type="dxa"/>
            <w:gridSpan w:val="2"/>
          </w:tcPr>
          <w:p w:rsidR="00D74981" w:rsidRPr="003466AB" w:rsidRDefault="00D74981" w:rsidP="00C761A1">
            <w:pPr>
              <w:numPr>
                <w:ilvl w:val="0"/>
                <w:numId w:val="4"/>
              </w:numPr>
              <w:tabs>
                <w:tab w:val="clear" w:pos="720"/>
              </w:tabs>
              <w:ind w:left="317" w:hanging="317"/>
              <w:jc w:val="both"/>
            </w:pPr>
            <w:r w:rsidRPr="003466AB">
              <w:t xml:space="preserve">2003 - Rijeka, Sveučilište u Rijeci, Pomorski fakultet, </w:t>
            </w:r>
            <w:r w:rsidRPr="003466AB">
              <w:rPr>
                <w:b/>
              </w:rPr>
              <w:t>Doktor  tehničkih  znanosti</w:t>
            </w:r>
            <w:r w:rsidRPr="003466AB">
              <w:t xml:space="preserve"> iz </w:t>
            </w:r>
            <w:r>
              <w:t xml:space="preserve">polja </w:t>
            </w:r>
            <w:r w:rsidRPr="003466AB">
              <w:t>Tehnologija prometa</w:t>
            </w:r>
            <w:r>
              <w:t xml:space="preserve"> i transporta</w:t>
            </w:r>
          </w:p>
          <w:p w:rsidR="00D74981" w:rsidRPr="003466AB" w:rsidRDefault="00D74981" w:rsidP="00C761A1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317"/>
              <w:jc w:val="both"/>
            </w:pPr>
            <w:r w:rsidRPr="003466AB">
              <w:t xml:space="preserve">1996 – Rijeka, Pomorski fakultet Rijeka, </w:t>
            </w:r>
            <w:r w:rsidRPr="003466AB">
              <w:rPr>
                <w:b/>
              </w:rPr>
              <w:t>Magistar znanosti</w:t>
            </w:r>
            <w:r w:rsidRPr="003466AB">
              <w:t xml:space="preserve"> iz područja tehničkih znanosti, polja tehnologije prometa i transporta</w:t>
            </w:r>
          </w:p>
          <w:p w:rsidR="00D74981" w:rsidRPr="003466AB" w:rsidRDefault="00D74981" w:rsidP="00C761A1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317"/>
              <w:jc w:val="both"/>
            </w:pPr>
            <w:r w:rsidRPr="003466AB">
              <w:t>1981 – Banjaluka, Elektrotehnički fakultet</w:t>
            </w:r>
            <w:r w:rsidRPr="003466AB">
              <w:rPr>
                <w:b/>
              </w:rPr>
              <w:t>, Diplomirani inženjer elektrotehnike</w:t>
            </w:r>
            <w:r w:rsidRPr="003466AB">
              <w:t>, smjer automatika i računarska tehnika</w:t>
            </w:r>
          </w:p>
          <w:p w:rsidR="00D74981" w:rsidRPr="003466AB" w:rsidRDefault="00D74981" w:rsidP="00C761A1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317"/>
              <w:jc w:val="both"/>
            </w:pPr>
            <w:r w:rsidRPr="003466AB">
              <w:t>1976.- gimnazija</w:t>
            </w:r>
            <w:r>
              <w:t xml:space="preserve"> Vlado Šuput</w:t>
            </w:r>
            <w:r w:rsidRPr="003466AB">
              <w:t>, Derventa.</w:t>
            </w:r>
          </w:p>
        </w:tc>
      </w:tr>
      <w:tr w:rsidR="00D74981" w:rsidRPr="003466AB" w:rsidTr="00C761A1">
        <w:tc>
          <w:tcPr>
            <w:tcW w:w="1526" w:type="dxa"/>
          </w:tcPr>
          <w:p w:rsidR="00D74981" w:rsidRPr="003466AB" w:rsidRDefault="00D74981" w:rsidP="00C761A1">
            <w:pPr>
              <w:rPr>
                <w:b/>
                <w:i/>
              </w:rPr>
            </w:pPr>
            <w:r w:rsidRPr="003466AB">
              <w:rPr>
                <w:b/>
                <w:i/>
              </w:rPr>
              <w:t>Zaposlenje</w:t>
            </w:r>
          </w:p>
        </w:tc>
        <w:tc>
          <w:tcPr>
            <w:tcW w:w="7830" w:type="dxa"/>
            <w:gridSpan w:val="2"/>
          </w:tcPr>
          <w:p w:rsidR="00D74981" w:rsidRPr="00933283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 w:rsidRPr="00933283">
              <w:t xml:space="preserve">1992 </w:t>
            </w:r>
            <w:r>
              <w:t>-</w:t>
            </w:r>
            <w:r w:rsidRPr="00933283">
              <w:t xml:space="preserve"> </w:t>
            </w:r>
            <w:r w:rsidR="00FF297A">
              <w:t>traje</w:t>
            </w:r>
            <w:r w:rsidRPr="00933283">
              <w:t xml:space="preserve"> Pomorski fakultet u Rijeci</w:t>
            </w:r>
          </w:p>
          <w:p w:rsidR="00D74981" w:rsidRPr="00933283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</w:pPr>
            <w:r w:rsidRPr="00933283">
              <w:t>1981</w:t>
            </w:r>
            <w:r>
              <w:t xml:space="preserve"> - </w:t>
            </w:r>
            <w:r w:rsidRPr="00933283">
              <w:t xml:space="preserve">1992 </w:t>
            </w:r>
            <w:r>
              <w:t>poduzeće „</w:t>
            </w:r>
            <w:r w:rsidRPr="00933283">
              <w:t>Rudi Čajavec</w:t>
            </w:r>
            <w:r>
              <w:t>“ RO Profesionalna elektronika,</w:t>
            </w:r>
            <w:r w:rsidRPr="00933283">
              <w:t xml:space="preserve"> Banja luka</w:t>
            </w:r>
          </w:p>
        </w:tc>
      </w:tr>
      <w:tr w:rsidR="00D74981" w:rsidRPr="003466AB" w:rsidTr="00C761A1">
        <w:tc>
          <w:tcPr>
            <w:tcW w:w="1526" w:type="dxa"/>
          </w:tcPr>
          <w:p w:rsidR="00D74981" w:rsidRPr="003466AB" w:rsidRDefault="00D74981" w:rsidP="00C761A1">
            <w:pPr>
              <w:rPr>
                <w:b/>
                <w:i/>
              </w:rPr>
            </w:pPr>
            <w:r w:rsidRPr="003466AB">
              <w:rPr>
                <w:b/>
                <w:i/>
              </w:rPr>
              <w:t>Zvanje</w:t>
            </w:r>
          </w:p>
        </w:tc>
        <w:tc>
          <w:tcPr>
            <w:tcW w:w="7830" w:type="dxa"/>
            <w:gridSpan w:val="2"/>
          </w:tcPr>
          <w:p w:rsidR="00140CD4" w:rsidRPr="00140CD4" w:rsidRDefault="00140CD4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 w:rsidRPr="00140CD4">
              <w:rPr>
                <w:b/>
              </w:rPr>
              <w:t>redoviti profesor u trajnom zvanju</w:t>
            </w:r>
            <w:r>
              <w:t xml:space="preserve"> na Pomorskom fakultetu u Rijeci od 2015. godine.</w:t>
            </w:r>
          </w:p>
          <w:p w:rsidR="00D74981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 w:rsidRPr="00D33483">
              <w:rPr>
                <w:b/>
              </w:rPr>
              <w:t>redoviti profesor</w:t>
            </w:r>
            <w:r>
              <w:t xml:space="preserve"> na Pomorskom fakultetu u Rijeci </w:t>
            </w:r>
            <w:r w:rsidR="00A905E6">
              <w:t>od</w:t>
            </w:r>
            <w:r>
              <w:t xml:space="preserve"> 2010.</w:t>
            </w:r>
            <w:r w:rsidR="00A905E6">
              <w:t>godine.</w:t>
            </w:r>
          </w:p>
          <w:p w:rsidR="00D74981" w:rsidRPr="003466AB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 w:rsidRPr="003466AB">
              <w:t xml:space="preserve">izabran u znanstveno zvanje </w:t>
            </w:r>
            <w:r w:rsidRPr="002C6562">
              <w:rPr>
                <w:b/>
              </w:rPr>
              <w:t xml:space="preserve">znanstveni savjetnik </w:t>
            </w:r>
            <w:r w:rsidRPr="00933283">
              <w:t>u znanstvenom području tehničkih znanosti, polju tehnologije prometa i transporta</w:t>
            </w:r>
            <w:r>
              <w:t>-</w:t>
            </w:r>
            <w:r w:rsidRPr="00933283">
              <w:t>20</w:t>
            </w:r>
            <w:r>
              <w:t>10</w:t>
            </w:r>
            <w:r w:rsidRPr="003466AB">
              <w:t>.</w:t>
            </w:r>
          </w:p>
          <w:p w:rsidR="00D74981" w:rsidRPr="003466AB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 w:rsidRPr="003466AB">
              <w:rPr>
                <w:b/>
              </w:rPr>
              <w:t>izvanredni profesor</w:t>
            </w:r>
            <w:r w:rsidRPr="003466AB">
              <w:t xml:space="preserve"> na Pomorskom fakultetu u Rijeci </w:t>
            </w:r>
            <w:r>
              <w:t>-</w:t>
            </w:r>
            <w:r w:rsidRPr="003466AB">
              <w:t xml:space="preserve"> </w:t>
            </w:r>
            <w:r>
              <w:t>8.</w:t>
            </w:r>
            <w:r w:rsidRPr="003466AB">
              <w:t>siječanj</w:t>
            </w:r>
            <w:r>
              <w:t>a</w:t>
            </w:r>
            <w:r w:rsidRPr="003466AB">
              <w:t xml:space="preserve"> 2007.</w:t>
            </w:r>
          </w:p>
          <w:p w:rsidR="00D74981" w:rsidRPr="003466AB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</w:pPr>
            <w:r w:rsidRPr="003466AB">
              <w:t xml:space="preserve">izabran u znanstveno zvanje </w:t>
            </w:r>
            <w:r w:rsidRPr="003466AB">
              <w:rPr>
                <w:b/>
              </w:rPr>
              <w:t>višeg znanstvenog suradnika</w:t>
            </w:r>
            <w:r>
              <w:rPr>
                <w:b/>
              </w:rPr>
              <w:t xml:space="preserve"> </w:t>
            </w:r>
            <w:r w:rsidRPr="00933283">
              <w:t xml:space="preserve">u znanstvenom području tehničkih znanosti, polju tehnologije prometa i transporta </w:t>
            </w:r>
            <w:r>
              <w:t>-</w:t>
            </w:r>
            <w:r w:rsidRPr="00933283">
              <w:t xml:space="preserve"> 31.svibnja 20</w:t>
            </w:r>
            <w:r w:rsidRPr="003466AB">
              <w:t>06.</w:t>
            </w:r>
          </w:p>
          <w:p w:rsidR="00D74981" w:rsidRPr="003466AB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 w:rsidRPr="003466AB">
              <w:rPr>
                <w:b/>
              </w:rPr>
              <w:t>docent</w:t>
            </w:r>
            <w:r w:rsidRPr="003466AB">
              <w:t xml:space="preserve"> na Pomorskom fakultetu u Rijeci –</w:t>
            </w:r>
            <w:r>
              <w:t xml:space="preserve"> </w:t>
            </w:r>
            <w:r w:rsidRPr="003466AB">
              <w:t>2003.</w:t>
            </w:r>
          </w:p>
          <w:p w:rsidR="00D74981" w:rsidRPr="003466AB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 w:rsidRPr="003466AB">
              <w:rPr>
                <w:b/>
              </w:rPr>
              <w:t xml:space="preserve">predavač </w:t>
            </w:r>
            <w:r w:rsidRPr="003466AB">
              <w:t>na Pomorskom fakultetu u Rijeci – 199</w:t>
            </w:r>
            <w:r>
              <w:t>8</w:t>
            </w:r>
            <w:r w:rsidRPr="003466AB">
              <w:t>.</w:t>
            </w:r>
          </w:p>
          <w:p w:rsidR="00D74981" w:rsidRPr="003466AB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 w:rsidRPr="003466AB">
              <w:rPr>
                <w:b/>
              </w:rPr>
              <w:t xml:space="preserve">asistent </w:t>
            </w:r>
            <w:r w:rsidRPr="003466AB">
              <w:t>na Pomorskom fakultetu u Rijeci – 199</w:t>
            </w:r>
            <w:r>
              <w:t>2</w:t>
            </w:r>
            <w:r w:rsidRPr="003466AB">
              <w:t>.</w:t>
            </w:r>
          </w:p>
        </w:tc>
      </w:tr>
      <w:tr w:rsidR="00D74981" w:rsidRPr="003466AB" w:rsidTr="00C761A1">
        <w:tc>
          <w:tcPr>
            <w:tcW w:w="1526" w:type="dxa"/>
          </w:tcPr>
          <w:p w:rsidR="00D74981" w:rsidRPr="003466AB" w:rsidRDefault="00D74981" w:rsidP="00C761A1">
            <w:pPr>
              <w:rPr>
                <w:b/>
                <w:i/>
              </w:rPr>
            </w:pPr>
            <w:r w:rsidRPr="003466AB">
              <w:rPr>
                <w:b/>
                <w:i/>
              </w:rPr>
              <w:t>Nastavna djelatnost</w:t>
            </w:r>
          </w:p>
        </w:tc>
        <w:tc>
          <w:tcPr>
            <w:tcW w:w="7830" w:type="dxa"/>
            <w:gridSpan w:val="2"/>
          </w:tcPr>
          <w:p w:rsidR="00D74981" w:rsidRPr="008364E6" w:rsidRDefault="00D74981" w:rsidP="00354ADC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 w:rsidRPr="003466AB">
              <w:t>od</w:t>
            </w:r>
            <w:r>
              <w:t xml:space="preserve"> akademske godine</w:t>
            </w:r>
            <w:r w:rsidRPr="003466AB">
              <w:t xml:space="preserve"> 199</w:t>
            </w:r>
            <w:r>
              <w:t>7.</w:t>
            </w:r>
            <w:r w:rsidRPr="003466AB">
              <w:t>/</w:t>
            </w:r>
            <w:r>
              <w:t>1998</w:t>
            </w:r>
            <w:r w:rsidRPr="003466AB">
              <w:t xml:space="preserve">. nositelj kolegija: </w:t>
            </w:r>
            <w:r w:rsidRPr="008364E6">
              <w:t>Osnove automatizacije, Računalno upravljanje brodskim sustavima, Automatizacija u prometu i Automatizacija brodskog pogona</w:t>
            </w:r>
            <w:r w:rsidR="00354ADC">
              <w:t xml:space="preserve">, </w:t>
            </w:r>
            <w:r w:rsidR="00354ADC" w:rsidRPr="003466AB">
              <w:t>Brodsk</w:t>
            </w:r>
            <w:r w:rsidR="00354ADC">
              <w:t>o</w:t>
            </w:r>
            <w:r w:rsidR="00354ADC" w:rsidRPr="003466AB">
              <w:t xml:space="preserve"> </w:t>
            </w:r>
            <w:r w:rsidR="00354ADC">
              <w:t xml:space="preserve">automatsko upravljanje, Upravljanje tehničkim sustavima, Nove tehnologije u dijagnostici i upravljanju. </w:t>
            </w:r>
          </w:p>
          <w:p w:rsidR="00354ADC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 w:rsidRPr="003466AB">
              <w:t xml:space="preserve">od </w:t>
            </w:r>
            <w:r>
              <w:t>akademske godine</w:t>
            </w:r>
            <w:r w:rsidRPr="003466AB">
              <w:t xml:space="preserve"> 200</w:t>
            </w:r>
            <w:r>
              <w:t>5.</w:t>
            </w:r>
            <w:r w:rsidRPr="003466AB">
              <w:t>/</w:t>
            </w:r>
            <w:r>
              <w:t>2006</w:t>
            </w:r>
            <w:r w:rsidRPr="003466AB">
              <w:t xml:space="preserve">. </w:t>
            </w:r>
            <w:r w:rsidR="00354ADC">
              <w:t xml:space="preserve">do 2015./2016. </w:t>
            </w:r>
            <w:r w:rsidRPr="003466AB">
              <w:t xml:space="preserve">nositelj kolegija: </w:t>
            </w:r>
            <w:r>
              <w:t xml:space="preserve">Automatizacija brodskih sustava, Inteligentni transportni sustavi, </w:t>
            </w:r>
          </w:p>
          <w:p w:rsidR="00D74981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>
              <w:t>od akademske godine</w:t>
            </w:r>
            <w:r w:rsidRPr="003466AB">
              <w:t xml:space="preserve"> </w:t>
            </w:r>
            <w:r>
              <w:t>2006.</w:t>
            </w:r>
            <w:r w:rsidRPr="003466AB">
              <w:t>/</w:t>
            </w:r>
            <w:r>
              <w:t>2007</w:t>
            </w:r>
            <w:r w:rsidRPr="003466AB">
              <w:t xml:space="preserve">. </w:t>
            </w:r>
            <w:r>
              <w:t xml:space="preserve">do 2007./2009. </w:t>
            </w:r>
            <w:r w:rsidRPr="003466AB">
              <w:t>nositelj kolegija:</w:t>
            </w:r>
            <w:r>
              <w:t xml:space="preserve"> Automatsko upravljanje,</w:t>
            </w:r>
          </w:p>
          <w:p w:rsidR="00D74981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>
              <w:t>formirao više laboratorija na Pomorskom fakultetu u Rijeci,</w:t>
            </w:r>
          </w:p>
          <w:p w:rsidR="00D74981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>
              <w:t>mentor na više stotin</w:t>
            </w:r>
            <w:r w:rsidR="00354ADC">
              <w:t>a</w:t>
            </w:r>
            <w:r>
              <w:t xml:space="preserve"> završnih i diplomskih radova,</w:t>
            </w:r>
          </w:p>
          <w:p w:rsidR="00482A38" w:rsidRDefault="00482A38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>
              <w:t xml:space="preserve">od 2015./2016. nositelj kolegija Elektronika </w:t>
            </w:r>
            <w:r w:rsidR="00E42A0B">
              <w:t>I</w:t>
            </w:r>
            <w:r>
              <w:t xml:space="preserve"> i </w:t>
            </w:r>
            <w:r w:rsidR="00E42A0B">
              <w:t>II</w:t>
            </w:r>
            <w:r>
              <w:t xml:space="preserve"> na preddiplomskom studiju Politehnike (Filozofski fakultet u Rijeci),</w:t>
            </w:r>
          </w:p>
          <w:p w:rsidR="00D74981" w:rsidRPr="003466AB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>
              <w:t>od akademske godine</w:t>
            </w:r>
            <w:r w:rsidRPr="003466AB">
              <w:t xml:space="preserve"> </w:t>
            </w:r>
            <w:r>
              <w:t>1996.</w:t>
            </w:r>
            <w:r w:rsidRPr="003466AB">
              <w:t>/</w:t>
            </w:r>
            <w:r>
              <w:t>1997</w:t>
            </w:r>
            <w:r w:rsidRPr="003466AB">
              <w:t>.</w:t>
            </w:r>
            <w:r>
              <w:t xml:space="preserve"> do 2006./2007. </w:t>
            </w:r>
            <w:r w:rsidRPr="003466AB">
              <w:t xml:space="preserve">nositelj kolegija </w:t>
            </w:r>
            <w:r w:rsidRPr="008364E6">
              <w:t>Automatika, Elektrotehnika</w:t>
            </w:r>
            <w:r>
              <w:t xml:space="preserve"> i Elektronika na studiju Fizike i politehnike (Filozofski fakultet Sveučilišta u Rijeci)</w:t>
            </w:r>
            <w:r w:rsidR="00482A38">
              <w:t>,</w:t>
            </w:r>
          </w:p>
          <w:p w:rsidR="00D74981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 w:rsidRPr="003466AB">
              <w:t xml:space="preserve">od </w:t>
            </w:r>
            <w:r>
              <w:t>akademske godine</w:t>
            </w:r>
            <w:r w:rsidRPr="003466AB">
              <w:t xml:space="preserve"> 200</w:t>
            </w:r>
            <w:r>
              <w:t>5.</w:t>
            </w:r>
            <w:r w:rsidRPr="003466AB">
              <w:t>/</w:t>
            </w:r>
            <w:r>
              <w:t>20</w:t>
            </w:r>
            <w:r w:rsidRPr="003466AB">
              <w:t>0</w:t>
            </w:r>
            <w:r>
              <w:t>6</w:t>
            </w:r>
            <w:r w:rsidRPr="003466AB">
              <w:t xml:space="preserve">. nositelj kolegija </w:t>
            </w:r>
            <w:r w:rsidRPr="008364E6">
              <w:t xml:space="preserve">Elektronika I i II </w:t>
            </w:r>
            <w:r>
              <w:t xml:space="preserve">na </w:t>
            </w:r>
            <w:r>
              <w:lastRenderedPageBreak/>
              <w:t>studiju Politehnike (Filozofski fakultet Sveučilišta u Rijeci)</w:t>
            </w:r>
            <w:r w:rsidR="00482A38">
              <w:t>,</w:t>
            </w:r>
          </w:p>
          <w:p w:rsidR="00D74981" w:rsidRPr="008364E6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</w:pPr>
            <w:r>
              <w:t>vježbe iz kolegija Osnove elektrotehnike I i II na Tehničkom fakultetu u Rijeci u akademska godina 1992./1993. i 1993./1994.</w:t>
            </w:r>
          </w:p>
          <w:p w:rsidR="00D74981" w:rsidRPr="00B84B0E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  <w:rPr>
                <w:b/>
              </w:rPr>
            </w:pPr>
            <w:r w:rsidRPr="003466AB">
              <w:t xml:space="preserve">od </w:t>
            </w:r>
            <w:r>
              <w:t>akademske godine</w:t>
            </w:r>
            <w:r w:rsidRPr="003466AB">
              <w:t xml:space="preserve"> 200</w:t>
            </w:r>
            <w:r>
              <w:t>8.</w:t>
            </w:r>
            <w:r w:rsidRPr="003466AB">
              <w:t>/</w:t>
            </w:r>
            <w:r>
              <w:t>2009.</w:t>
            </w:r>
            <w:r w:rsidRPr="003466AB">
              <w:t xml:space="preserve"> </w:t>
            </w:r>
            <w:r w:rsidR="00FF297A">
              <w:t xml:space="preserve">do 2016./2017. </w:t>
            </w:r>
            <w:r w:rsidRPr="003466AB">
              <w:t>na posl</w:t>
            </w:r>
            <w:r>
              <w:t>i</w:t>
            </w:r>
            <w:r w:rsidRPr="003466AB">
              <w:t xml:space="preserve">jediplomskom doktorskom međusveučilišnom studiju Pomorstvo nositelj kolegija </w:t>
            </w:r>
            <w:r w:rsidRPr="00A21B7C">
              <w:t>Automatsko upravljanje plovnim objektima.</w:t>
            </w:r>
          </w:p>
          <w:p w:rsidR="00D74981" w:rsidRPr="00D02509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317"/>
              <w:jc w:val="both"/>
              <w:rPr>
                <w:b/>
              </w:rPr>
            </w:pPr>
            <w:r w:rsidRPr="003466AB">
              <w:t xml:space="preserve">od </w:t>
            </w:r>
            <w:r>
              <w:t xml:space="preserve">akademske godine </w:t>
            </w:r>
            <w:r w:rsidRPr="003466AB">
              <w:t>20</w:t>
            </w:r>
            <w:r>
              <w:t>14.</w:t>
            </w:r>
            <w:r w:rsidRPr="003466AB">
              <w:t>/</w:t>
            </w:r>
            <w:r>
              <w:t>2015.</w:t>
            </w:r>
            <w:r w:rsidRPr="003466AB">
              <w:t xml:space="preserve"> na posl</w:t>
            </w:r>
            <w:r>
              <w:t>i</w:t>
            </w:r>
            <w:r w:rsidRPr="003466AB">
              <w:t xml:space="preserve">jediplomskom doktorskom međusveučilišnom studiju Pomorstvo nositelj kolegija </w:t>
            </w:r>
            <w:r>
              <w:t>Nove tehnologije u dijagnostici i upravljanju.</w:t>
            </w:r>
          </w:p>
        </w:tc>
      </w:tr>
      <w:tr w:rsidR="00D74981" w:rsidRPr="003466AB" w:rsidTr="00C761A1">
        <w:tc>
          <w:tcPr>
            <w:tcW w:w="1526" w:type="dxa"/>
          </w:tcPr>
          <w:p w:rsidR="00D74981" w:rsidRPr="003466AB" w:rsidRDefault="00D74981" w:rsidP="00C761A1">
            <w:pPr>
              <w:rPr>
                <w:b/>
                <w:i/>
              </w:rPr>
            </w:pPr>
            <w:r w:rsidRPr="003466AB">
              <w:rPr>
                <w:b/>
                <w:i/>
              </w:rPr>
              <w:lastRenderedPageBreak/>
              <w:t>Znanstvena djelatnost</w:t>
            </w:r>
          </w:p>
        </w:tc>
        <w:tc>
          <w:tcPr>
            <w:tcW w:w="7830" w:type="dxa"/>
            <w:gridSpan w:val="2"/>
          </w:tcPr>
          <w:p w:rsidR="00D74981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3"/>
              <w:jc w:val="both"/>
            </w:pPr>
            <w:r>
              <w:t xml:space="preserve">dva </w:t>
            </w:r>
            <w:r w:rsidRPr="003466AB">
              <w:t>sveučilišna udžbenika</w:t>
            </w:r>
          </w:p>
          <w:p w:rsidR="00D74981" w:rsidRPr="00CC5810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3"/>
              <w:jc w:val="both"/>
              <w:rPr>
                <w:bCs/>
                <w:szCs w:val="24"/>
              </w:rPr>
            </w:pPr>
            <w:r w:rsidRPr="00CC5810">
              <w:rPr>
                <w:bCs/>
                <w:szCs w:val="24"/>
              </w:rPr>
              <w:t>dva poglavlja u knjizi</w:t>
            </w:r>
          </w:p>
          <w:p w:rsidR="00D74981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3"/>
              <w:jc w:val="both"/>
            </w:pPr>
            <w:r>
              <w:t xml:space="preserve">više od </w:t>
            </w:r>
            <w:r w:rsidR="00482A38">
              <w:t>10</w:t>
            </w:r>
            <w:r>
              <w:t>0</w:t>
            </w:r>
            <w:r w:rsidRPr="003466AB">
              <w:t xml:space="preserve"> znanstven</w:t>
            </w:r>
            <w:r>
              <w:t>ih</w:t>
            </w:r>
            <w:r w:rsidRPr="003466AB">
              <w:t xml:space="preserve"> rad</w:t>
            </w:r>
            <w:r>
              <w:t>ov</w:t>
            </w:r>
            <w:r w:rsidRPr="003466AB">
              <w:t>a</w:t>
            </w:r>
            <w:r>
              <w:t xml:space="preserve"> </w:t>
            </w:r>
          </w:p>
          <w:p w:rsidR="00D74981" w:rsidRPr="003466AB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3"/>
              <w:jc w:val="both"/>
            </w:pPr>
            <w:r>
              <w:t>Voditelj projekta:</w:t>
            </w:r>
            <w:r w:rsidRPr="00054A6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D74981">
              <w:rPr>
                <w:szCs w:val="24"/>
              </w:rPr>
              <w:t>potpor</w:t>
            </w:r>
            <w:r>
              <w:rPr>
                <w:szCs w:val="24"/>
              </w:rPr>
              <w:t>a</w:t>
            </w:r>
            <w:r w:rsidRPr="00D74981">
              <w:rPr>
                <w:szCs w:val="24"/>
              </w:rPr>
              <w:t xml:space="preserve"> postojećim istraživanjima Sveučilišta u Rijeci istraživanju "</w:t>
            </w:r>
            <w:hyperlink r:id="rId7" w:history="1">
              <w:r w:rsidRPr="00D74981">
                <w:rPr>
                  <w:bCs/>
                  <w:szCs w:val="24"/>
                </w:rPr>
                <w:t>Informacijsko-komunikacijske tehnologije u inteligentnim prometnim sustavima</w:t>
              </w:r>
            </w:hyperlink>
            <w:r w:rsidRPr="00D74981">
              <w:rPr>
                <w:szCs w:val="24"/>
              </w:rPr>
              <w:t xml:space="preserve">" </w:t>
            </w:r>
            <w:r>
              <w:rPr>
                <w:szCs w:val="24"/>
              </w:rPr>
              <w:t xml:space="preserve">broj projekta: </w:t>
            </w:r>
            <w:r w:rsidRPr="00D74981">
              <w:rPr>
                <w:szCs w:val="24"/>
              </w:rPr>
              <w:t>13.07.1.2.02</w:t>
            </w:r>
            <w:r>
              <w:rPr>
                <w:szCs w:val="24"/>
              </w:rPr>
              <w:t>,</w:t>
            </w:r>
            <w:r w:rsidRPr="00D74981">
              <w:rPr>
                <w:szCs w:val="24"/>
              </w:rPr>
              <w:t xml:space="preserve"> </w:t>
            </w:r>
            <w:r w:rsidRPr="00D74981">
              <w:t>od 2013.</w:t>
            </w:r>
            <w:r>
              <w:t xml:space="preserve"> </w:t>
            </w:r>
            <w:r w:rsidR="00AF357D">
              <w:t>predviđeno trajanje do kraja akademske 201</w:t>
            </w:r>
            <w:r w:rsidR="00C9515D">
              <w:t>7</w:t>
            </w:r>
            <w:r w:rsidR="00AF357D">
              <w:t>./201</w:t>
            </w:r>
            <w:r w:rsidR="00C9515D">
              <w:t>8</w:t>
            </w:r>
            <w:r w:rsidRPr="00D74981">
              <w:t>.</w:t>
            </w:r>
          </w:p>
          <w:p w:rsidR="00D74981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3"/>
              <w:jc w:val="both"/>
            </w:pPr>
            <w:r>
              <w:t>Voditelj projekta: “</w:t>
            </w:r>
            <w:r w:rsidRPr="00032DD3">
              <w:t>Informacijsko-komunikacijske tehnologije u inteligentnim pomorskim sustavima</w:t>
            </w:r>
            <w:r>
              <w:t>“ (</w:t>
            </w:r>
            <w:r w:rsidRPr="00FE296E">
              <w:rPr>
                <w:color w:val="000000"/>
                <w:szCs w:val="24"/>
                <w:shd w:val="clear" w:color="auto" w:fill="FFFFFF"/>
              </w:rPr>
              <w:t>112-1121722-3314</w:t>
            </w:r>
            <w:r>
              <w:rPr>
                <w:color w:val="000000"/>
                <w:szCs w:val="24"/>
                <w:shd w:val="clear" w:color="auto" w:fill="FFFFFF"/>
              </w:rPr>
              <w:t>)</w:t>
            </w:r>
            <w:r>
              <w:t xml:space="preserve"> MZT RH od 8.3.2008. - 31.12. 2013.</w:t>
            </w:r>
          </w:p>
          <w:p w:rsidR="00D74981" w:rsidRPr="0059154A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3"/>
              <w:jc w:val="both"/>
            </w:pPr>
            <w:r w:rsidRPr="0059154A">
              <w:t>suradnik na pet znanstveno-istraživačkih projekta MZT RH:</w:t>
            </w:r>
          </w:p>
          <w:p w:rsidR="00D74981" w:rsidRPr="0059154A" w:rsidRDefault="00D74981" w:rsidP="00C761A1">
            <w:pPr>
              <w:pStyle w:val="ListParagraph"/>
              <w:numPr>
                <w:ilvl w:val="0"/>
                <w:numId w:val="15"/>
              </w:numPr>
              <w:ind w:left="351" w:hanging="351"/>
              <w:jc w:val="both"/>
              <w:rPr>
                <w:szCs w:val="24"/>
              </w:rPr>
            </w:pPr>
            <w:r w:rsidRPr="0059154A">
              <w:rPr>
                <w:kern w:val="0"/>
                <w:szCs w:val="24"/>
              </w:rPr>
              <w:t>Prihvatljivost porivnog sustava po energiji, sigurnosti, ekologiji i održavanju; suradnik na projektu;</w:t>
            </w:r>
            <w:r w:rsidRPr="0010139B">
              <w:t xml:space="preserve"> </w:t>
            </w:r>
            <w:r>
              <w:t xml:space="preserve">broj projekta: </w:t>
            </w:r>
            <w:r w:rsidRPr="0010139B">
              <w:t>112009</w:t>
            </w:r>
            <w:r>
              <w:t>,</w:t>
            </w:r>
            <w:r w:rsidRPr="0059154A">
              <w:rPr>
                <w:kern w:val="0"/>
                <w:szCs w:val="24"/>
              </w:rPr>
              <w:t xml:space="preserve"> MZT</w:t>
            </w:r>
            <w:r>
              <w:rPr>
                <w:kern w:val="0"/>
                <w:szCs w:val="24"/>
              </w:rPr>
              <w:t xml:space="preserve"> RH,</w:t>
            </w:r>
            <w:r w:rsidRPr="0059154A">
              <w:rPr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t>vodi</w:t>
            </w:r>
            <w:r w:rsidRPr="0059154A">
              <w:rPr>
                <w:kern w:val="0"/>
                <w:szCs w:val="24"/>
              </w:rPr>
              <w:t xml:space="preserve">telj prof.dr.sc. </w:t>
            </w:r>
            <w:r>
              <w:rPr>
                <w:kern w:val="0"/>
                <w:szCs w:val="24"/>
              </w:rPr>
              <w:t>Dragan Martinović</w:t>
            </w:r>
            <w:r w:rsidRPr="0059154A">
              <w:rPr>
                <w:kern w:val="0"/>
                <w:szCs w:val="24"/>
              </w:rPr>
              <w:t xml:space="preserve"> (od 1995.-2000.)</w:t>
            </w:r>
            <w:r>
              <w:rPr>
                <w:kern w:val="0"/>
                <w:szCs w:val="24"/>
              </w:rPr>
              <w:t>;</w:t>
            </w:r>
          </w:p>
          <w:p w:rsidR="00D74981" w:rsidRPr="00F61996" w:rsidRDefault="00D74981" w:rsidP="00C761A1">
            <w:pPr>
              <w:pStyle w:val="ListParagraph"/>
              <w:numPr>
                <w:ilvl w:val="0"/>
                <w:numId w:val="15"/>
              </w:numPr>
              <w:ind w:left="351" w:hanging="351"/>
              <w:jc w:val="both"/>
              <w:rPr>
                <w:szCs w:val="24"/>
              </w:rPr>
            </w:pPr>
            <w:r w:rsidRPr="0059154A">
              <w:rPr>
                <w:kern w:val="0"/>
                <w:szCs w:val="24"/>
              </w:rPr>
              <w:t xml:space="preserve">Modeliranje gospodarenja energijom u brodogradilištu; suradnik na projektu; </w:t>
            </w:r>
            <w:r>
              <w:t xml:space="preserve">broj projekta: </w:t>
            </w:r>
            <w:r w:rsidRPr="0010139B">
              <w:t>112005</w:t>
            </w:r>
            <w:r>
              <w:t xml:space="preserve">, </w:t>
            </w:r>
            <w:r w:rsidRPr="0059154A">
              <w:rPr>
                <w:kern w:val="0"/>
                <w:szCs w:val="24"/>
              </w:rPr>
              <w:t>MZT</w:t>
            </w:r>
            <w:r>
              <w:rPr>
                <w:kern w:val="0"/>
                <w:szCs w:val="24"/>
              </w:rPr>
              <w:t xml:space="preserve"> RH</w:t>
            </w:r>
            <w:r w:rsidRPr="0059154A">
              <w:rPr>
                <w:kern w:val="0"/>
                <w:szCs w:val="24"/>
              </w:rPr>
              <w:t>;</w:t>
            </w:r>
            <w:r>
              <w:rPr>
                <w:kern w:val="0"/>
                <w:szCs w:val="24"/>
              </w:rPr>
              <w:t xml:space="preserve"> nositelj prof.dr.sc. Ivan Vlahinić</w:t>
            </w:r>
            <w:r w:rsidRPr="0059154A">
              <w:rPr>
                <w:kern w:val="0"/>
                <w:szCs w:val="24"/>
              </w:rPr>
              <w:t xml:space="preserve"> (2001. - 2005.)</w:t>
            </w:r>
            <w:r>
              <w:rPr>
                <w:kern w:val="0"/>
                <w:szCs w:val="24"/>
              </w:rPr>
              <w:t>;</w:t>
            </w:r>
          </w:p>
          <w:p w:rsidR="00D74981" w:rsidRPr="0059154A" w:rsidRDefault="00D74981" w:rsidP="00C761A1">
            <w:pPr>
              <w:pStyle w:val="ListParagraph"/>
              <w:numPr>
                <w:ilvl w:val="0"/>
                <w:numId w:val="15"/>
              </w:numPr>
              <w:ind w:left="352" w:hanging="352"/>
              <w:jc w:val="both"/>
              <w:rPr>
                <w:szCs w:val="24"/>
              </w:rPr>
            </w:pPr>
            <w:r w:rsidRPr="0059154A">
              <w:rPr>
                <w:kern w:val="0"/>
                <w:szCs w:val="24"/>
              </w:rPr>
              <w:t>Utjecaj zahtjeva zaštite okoliša na energetske sustave broda; suradnik na projektu;</w:t>
            </w:r>
            <w:r>
              <w:rPr>
                <w:kern w:val="0"/>
                <w:szCs w:val="24"/>
              </w:rPr>
              <w:t xml:space="preserve"> </w:t>
            </w:r>
            <w:r>
              <w:t xml:space="preserve">broj projekta: </w:t>
            </w:r>
            <w:r w:rsidRPr="0010139B">
              <w:t>112003</w:t>
            </w:r>
            <w:r>
              <w:t xml:space="preserve">, </w:t>
            </w:r>
            <w:r>
              <w:rPr>
                <w:kern w:val="0"/>
                <w:szCs w:val="24"/>
                <w:shd w:val="clear" w:color="auto" w:fill="FFFFFF"/>
              </w:rPr>
              <w:t>MZT RH,</w:t>
            </w:r>
            <w:r w:rsidRPr="0059154A">
              <w:rPr>
                <w:kern w:val="0"/>
                <w:szCs w:val="24"/>
                <w:shd w:val="clear" w:color="auto" w:fill="FFFFFF"/>
              </w:rPr>
              <w:t xml:space="preserve"> voditelj </w:t>
            </w:r>
            <w:r w:rsidRPr="0059154A">
              <w:rPr>
                <w:kern w:val="0"/>
                <w:szCs w:val="24"/>
              </w:rPr>
              <w:t>prof.</w:t>
            </w:r>
            <w:r>
              <w:rPr>
                <w:kern w:val="0"/>
                <w:szCs w:val="24"/>
              </w:rPr>
              <w:t xml:space="preserve"> </w:t>
            </w:r>
            <w:r w:rsidRPr="0059154A">
              <w:rPr>
                <w:kern w:val="0"/>
                <w:szCs w:val="24"/>
              </w:rPr>
              <w:t>dr.sc.</w:t>
            </w:r>
            <w:r w:rsidRPr="00FE296E">
              <w:rPr>
                <w:kern w:val="0"/>
                <w:szCs w:val="24"/>
              </w:rPr>
              <w:t xml:space="preserve"> Dragan Martinović</w:t>
            </w:r>
            <w:r w:rsidRPr="0059154A">
              <w:rPr>
                <w:kern w:val="0"/>
                <w:szCs w:val="24"/>
              </w:rPr>
              <w:t xml:space="preserve"> </w:t>
            </w:r>
            <w:r w:rsidRPr="0059154A">
              <w:rPr>
                <w:kern w:val="0"/>
                <w:szCs w:val="24"/>
                <w:shd w:val="clear" w:color="auto" w:fill="FFFFFF"/>
              </w:rPr>
              <w:t>(2001</w:t>
            </w:r>
            <w:r w:rsidRPr="0059154A">
              <w:rPr>
                <w:kern w:val="0"/>
                <w:szCs w:val="24"/>
              </w:rPr>
              <w:t>. – 2005.)</w:t>
            </w:r>
            <w:r>
              <w:rPr>
                <w:kern w:val="0"/>
                <w:szCs w:val="24"/>
              </w:rPr>
              <w:t>;</w:t>
            </w:r>
          </w:p>
          <w:p w:rsidR="00D74981" w:rsidRPr="00FE296E" w:rsidRDefault="00D74981" w:rsidP="00C761A1">
            <w:pPr>
              <w:pStyle w:val="ListParagraph"/>
              <w:numPr>
                <w:ilvl w:val="0"/>
                <w:numId w:val="15"/>
              </w:numPr>
              <w:ind w:left="317" w:hanging="352"/>
              <w:jc w:val="both"/>
            </w:pPr>
            <w:r w:rsidRPr="0059154A">
              <w:rPr>
                <w:kern w:val="0"/>
                <w:szCs w:val="24"/>
              </w:rPr>
              <w:t xml:space="preserve">Energetski sustavi broda, alternativna goriva i smanjenje emisija štetnih tvari; suradnik na projektu; </w:t>
            </w:r>
            <w:r>
              <w:t xml:space="preserve">broj projekta: </w:t>
            </w:r>
            <w:r w:rsidRPr="0059154A">
              <w:rPr>
                <w:szCs w:val="24"/>
                <w:shd w:val="clear" w:color="auto" w:fill="FFFFFF"/>
              </w:rPr>
              <w:t>112-1121722-1712</w:t>
            </w:r>
            <w:r>
              <w:rPr>
                <w:kern w:val="0"/>
                <w:szCs w:val="24"/>
                <w:shd w:val="clear" w:color="auto" w:fill="FFFFFF"/>
              </w:rPr>
              <w:t xml:space="preserve">, </w:t>
            </w:r>
            <w:r w:rsidRPr="0059154A">
              <w:rPr>
                <w:kern w:val="0"/>
                <w:szCs w:val="24"/>
              </w:rPr>
              <w:t>M</w:t>
            </w:r>
            <w:r>
              <w:rPr>
                <w:kern w:val="0"/>
                <w:szCs w:val="24"/>
              </w:rPr>
              <w:t>ZOS RH</w:t>
            </w:r>
            <w:r w:rsidRPr="00FE296E">
              <w:rPr>
                <w:kern w:val="0"/>
                <w:szCs w:val="24"/>
              </w:rPr>
              <w:t>, voditelj prof.</w:t>
            </w:r>
            <w:r>
              <w:rPr>
                <w:kern w:val="0"/>
                <w:szCs w:val="24"/>
              </w:rPr>
              <w:t xml:space="preserve"> </w:t>
            </w:r>
            <w:r w:rsidRPr="00FE296E">
              <w:rPr>
                <w:kern w:val="0"/>
                <w:szCs w:val="24"/>
              </w:rPr>
              <w:t>dr.</w:t>
            </w:r>
            <w:r>
              <w:rPr>
                <w:kern w:val="0"/>
                <w:szCs w:val="24"/>
              </w:rPr>
              <w:t xml:space="preserve"> </w:t>
            </w:r>
            <w:r w:rsidRPr="00FE296E">
              <w:rPr>
                <w:kern w:val="0"/>
                <w:szCs w:val="24"/>
              </w:rPr>
              <w:t>sc.</w:t>
            </w:r>
            <w:r w:rsidRPr="0059154A">
              <w:rPr>
                <w:kern w:val="0"/>
                <w:szCs w:val="24"/>
              </w:rPr>
              <w:t xml:space="preserve"> Enzo Tireli</w:t>
            </w:r>
            <w:r w:rsidRPr="00FE296E">
              <w:rPr>
                <w:kern w:val="0"/>
                <w:szCs w:val="24"/>
              </w:rPr>
              <w:t xml:space="preserve"> (2007. – 2010.)</w:t>
            </w:r>
            <w:r>
              <w:rPr>
                <w:kern w:val="0"/>
                <w:szCs w:val="24"/>
              </w:rPr>
              <w:t>;</w:t>
            </w:r>
          </w:p>
          <w:p w:rsidR="00D74981" w:rsidRDefault="00D74981" w:rsidP="00C761A1">
            <w:pPr>
              <w:pStyle w:val="ListParagraph"/>
              <w:numPr>
                <w:ilvl w:val="0"/>
                <w:numId w:val="15"/>
              </w:numPr>
              <w:ind w:left="317" w:hanging="352"/>
              <w:jc w:val="both"/>
            </w:pPr>
            <w:r w:rsidRPr="00032DD3">
              <w:t>Informacijsko-komunikacijske tehnologije u inteligentnim pomorskim sustavima</w:t>
            </w:r>
            <w:r>
              <w:t xml:space="preserve">“ broj projekta: </w:t>
            </w:r>
            <w:r w:rsidRPr="00FE296E">
              <w:rPr>
                <w:color w:val="000000"/>
                <w:szCs w:val="24"/>
                <w:shd w:val="clear" w:color="auto" w:fill="FFFFFF"/>
              </w:rPr>
              <w:t>112-1121722-3314</w:t>
            </w:r>
            <w:r>
              <w:rPr>
                <w:color w:val="000000"/>
                <w:szCs w:val="24"/>
                <w:shd w:val="clear" w:color="auto" w:fill="FFFFFF"/>
              </w:rPr>
              <w:t>,</w:t>
            </w:r>
            <w:r>
              <w:t xml:space="preserve"> MZOS RH, voditelj prof. dr. sc. Vinko Tomas od 8.3.2008. -31.12. 2013.</w:t>
            </w:r>
          </w:p>
          <w:p w:rsidR="00D74981" w:rsidRPr="005C0314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right="-28" w:hanging="283"/>
              <w:jc w:val="both"/>
              <w:rPr>
                <w:b/>
                <w:sz w:val="18"/>
              </w:rPr>
            </w:pPr>
            <w:r>
              <w:t xml:space="preserve">suradnik na </w:t>
            </w:r>
            <w:r w:rsidR="005A0D46">
              <w:t>četiri</w:t>
            </w:r>
            <w:r>
              <w:t xml:space="preserve"> </w:t>
            </w:r>
            <w:r w:rsidRPr="00032DD3">
              <w:rPr>
                <w:i/>
              </w:rPr>
              <w:t>znanstven</w:t>
            </w:r>
            <w:r>
              <w:rPr>
                <w:i/>
              </w:rPr>
              <w:t>a</w:t>
            </w:r>
            <w:r w:rsidRPr="00032DD3">
              <w:rPr>
                <w:i/>
              </w:rPr>
              <w:t xml:space="preserve"> </w:t>
            </w:r>
            <w:r w:rsidRPr="00032DD3">
              <w:t>projekt</w:t>
            </w:r>
            <w:r>
              <w:t>a</w:t>
            </w:r>
            <w:r w:rsidRPr="00032DD3">
              <w:rPr>
                <w:bCs/>
              </w:rPr>
              <w:t xml:space="preserve"> EU </w:t>
            </w:r>
          </w:p>
          <w:p w:rsidR="00D74981" w:rsidRPr="00E57C8B" w:rsidRDefault="00D74981" w:rsidP="00C761A1">
            <w:pPr>
              <w:ind w:left="459" w:right="-28" w:hanging="142"/>
              <w:jc w:val="both"/>
              <w:rPr>
                <w:color w:val="000000"/>
              </w:rPr>
            </w:pPr>
            <w:r w:rsidRPr="00032DD3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5C0314">
              <w:t>projekt</w:t>
            </w:r>
            <w:r>
              <w:t xml:space="preserve"> -</w:t>
            </w:r>
            <w:r w:rsidRPr="00032DD3">
              <w:rPr>
                <w:bCs/>
              </w:rPr>
              <w:t xml:space="preserve"> </w:t>
            </w:r>
            <w:r w:rsidRPr="00032DD3">
              <w:rPr>
                <w:color w:val="000000"/>
              </w:rPr>
              <w:t xml:space="preserve">mGBL Mobile Game Based Learning, Specific </w:t>
            </w:r>
            <w:r w:rsidRPr="00E57C8B">
              <w:rPr>
                <w:color w:val="000000"/>
              </w:rPr>
              <w:t>Targeted Research Project (FP6,</w:t>
            </w:r>
            <w:r>
              <w:rPr>
                <w:color w:val="000000"/>
              </w:rPr>
              <w:t xml:space="preserve"> </w:t>
            </w:r>
            <w:r w:rsidRPr="00E57C8B">
              <w:rPr>
                <w:color w:val="000000"/>
              </w:rPr>
              <w:t>voditelj prof.</w:t>
            </w:r>
            <w:r>
              <w:rPr>
                <w:color w:val="000000"/>
              </w:rPr>
              <w:t xml:space="preserve"> </w:t>
            </w:r>
            <w:r w:rsidRPr="00E57C8B">
              <w:rPr>
                <w:color w:val="000000"/>
              </w:rPr>
              <w:t>dr.</w:t>
            </w:r>
            <w:r>
              <w:rPr>
                <w:color w:val="000000"/>
              </w:rPr>
              <w:t xml:space="preserve"> </w:t>
            </w:r>
            <w:r w:rsidRPr="00E57C8B">
              <w:rPr>
                <w:color w:val="000000"/>
              </w:rPr>
              <w:t xml:space="preserve">sc.Dragan Čišić, Pomorski fakultet u Rijeci), </w:t>
            </w:r>
          </w:p>
          <w:p w:rsidR="00D74981" w:rsidRPr="00E57C8B" w:rsidRDefault="00D74981" w:rsidP="00C761A1">
            <w:pPr>
              <w:ind w:left="459" w:hanging="142"/>
              <w:jc w:val="both"/>
            </w:pPr>
            <w:r w:rsidRPr="00E57C8B">
              <w:rPr>
                <w:color w:val="000000"/>
              </w:rPr>
              <w:t>-</w:t>
            </w:r>
            <w:r w:rsidRPr="00E57C8B">
              <w:t xml:space="preserve"> projekt REACT - Supporting research on climate friendly transport,</w:t>
            </w:r>
            <w:r w:rsidRPr="00E57C8B">
              <w:rPr>
                <w:color w:val="000000"/>
              </w:rPr>
              <w:t xml:space="preserve"> (FP7, voditelj prof.</w:t>
            </w:r>
            <w:r>
              <w:rPr>
                <w:color w:val="000000"/>
              </w:rPr>
              <w:t xml:space="preserve"> </w:t>
            </w:r>
            <w:r w:rsidRPr="00E57C8B">
              <w:rPr>
                <w:color w:val="000000"/>
              </w:rPr>
              <w:t>dr</w:t>
            </w:r>
            <w:r>
              <w:rPr>
                <w:color w:val="000000"/>
              </w:rPr>
              <w:t xml:space="preserve"> </w:t>
            </w:r>
            <w:r w:rsidRPr="00E57C8B">
              <w:rPr>
                <w:color w:val="000000"/>
              </w:rPr>
              <w:t>.sc.</w:t>
            </w:r>
            <w:r>
              <w:rPr>
                <w:color w:val="000000"/>
              </w:rPr>
              <w:t xml:space="preserve"> </w:t>
            </w:r>
            <w:r w:rsidRPr="00E57C8B">
              <w:rPr>
                <w:color w:val="000000"/>
              </w:rPr>
              <w:t>Dragan Čišić, Pomorski fakultet u Rijeci),</w:t>
            </w:r>
          </w:p>
          <w:p w:rsidR="00D74981" w:rsidRDefault="00D74981" w:rsidP="00C761A1">
            <w:pPr>
              <w:ind w:left="459" w:right="50" w:hanging="142"/>
              <w:jc w:val="both"/>
              <w:rPr>
                <w:rFonts w:eastAsia="Book Antiqua"/>
                <w:szCs w:val="24"/>
              </w:rPr>
            </w:pPr>
            <w:r w:rsidRPr="00E57C8B">
              <w:t>-</w:t>
            </w:r>
            <w:r w:rsidRPr="00E57C8B">
              <w:rPr>
                <w:rFonts w:eastAsia="Book Antiqua"/>
                <w:szCs w:val="24"/>
              </w:rPr>
              <w:t xml:space="preserve"> projekt 'Intelligent Cooperative Sensing for Improved Traffic Efficiency' (FP7-317671, 2012-2015, voditelj prof. dr. sc. Sadko Mandžuka, Fakultet prometnih znanosti Sveučilišta u Zagrebu). </w:t>
            </w:r>
          </w:p>
          <w:p w:rsidR="005A0D46" w:rsidRPr="00E57C8B" w:rsidRDefault="005A0D46" w:rsidP="009507EC">
            <w:pPr>
              <w:ind w:left="459" w:right="50" w:hanging="142"/>
              <w:rPr>
                <w:rFonts w:eastAsia="Book Antiqua"/>
                <w:szCs w:val="24"/>
              </w:rPr>
            </w:pPr>
            <w:r>
              <w:rPr>
                <w:rFonts w:eastAsia="Book Antiqua"/>
                <w:szCs w:val="24"/>
              </w:rPr>
              <w:t xml:space="preserve">- </w:t>
            </w:r>
            <w:r w:rsidR="009507EC">
              <w:rPr>
                <w:rFonts w:eastAsia="Book Antiqua"/>
                <w:szCs w:val="24"/>
              </w:rPr>
              <w:t xml:space="preserve">projekt </w:t>
            </w:r>
            <w:r w:rsidR="009507EC" w:rsidRPr="009507EC">
              <w:rPr>
                <w:rFonts w:eastAsia="Book Antiqua"/>
                <w:szCs w:val="24"/>
              </w:rPr>
              <w:t>COST Action: CA16222</w:t>
            </w:r>
            <w:r w:rsidR="009507EC">
              <w:rPr>
                <w:rFonts w:eastAsia="Book Antiqua"/>
                <w:szCs w:val="24"/>
              </w:rPr>
              <w:t>,</w:t>
            </w:r>
            <w:r w:rsidR="009507EC" w:rsidRPr="009507EC">
              <w:rPr>
                <w:rFonts w:eastAsia="Book Antiqua"/>
                <w:szCs w:val="24"/>
              </w:rPr>
              <w:t xml:space="preserve"> "Wider Impacts and Scenario Evaluation of Autonomous and Connected Transport – WISE-ACT"</w:t>
            </w:r>
            <w:r w:rsidR="009507EC">
              <w:rPr>
                <w:rFonts w:ascii="Calibri" w:hAnsi="Calibri" w:cs="Arial"/>
              </w:rPr>
              <w:t xml:space="preserve"> član sam upravljačog odbora ove COST akcije od 1.7.2017. </w:t>
            </w:r>
          </w:p>
          <w:p w:rsidR="00554159" w:rsidRPr="00D10F4F" w:rsidRDefault="005A0D46" w:rsidP="00554159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3"/>
              <w:jc w:val="both"/>
              <w:rPr>
                <w:rFonts w:eastAsiaTheme="minorHAnsi"/>
                <w:szCs w:val="24"/>
                <w:lang w:eastAsia="en-US"/>
              </w:rPr>
            </w:pPr>
            <w:r w:rsidRPr="00D10F4F">
              <w:rPr>
                <w:rFonts w:eastAsiaTheme="minorHAnsi"/>
                <w:szCs w:val="24"/>
                <w:lang w:eastAsia="en-US"/>
              </w:rPr>
              <w:t xml:space="preserve">suradnik na </w:t>
            </w:r>
            <w:r w:rsidR="00D10F4F">
              <w:rPr>
                <w:rFonts w:eastAsiaTheme="minorHAnsi"/>
                <w:szCs w:val="24"/>
                <w:lang w:eastAsia="en-US"/>
              </w:rPr>
              <w:t xml:space="preserve">dva </w:t>
            </w:r>
            <w:r w:rsidRPr="00D10F4F">
              <w:rPr>
                <w:rFonts w:eastAsiaTheme="minorHAnsi"/>
                <w:szCs w:val="24"/>
                <w:lang w:eastAsia="en-US"/>
              </w:rPr>
              <w:t>stručn</w:t>
            </w:r>
            <w:r w:rsidR="00D10F4F">
              <w:rPr>
                <w:rFonts w:eastAsiaTheme="minorHAnsi"/>
                <w:szCs w:val="24"/>
                <w:lang w:eastAsia="en-US"/>
              </w:rPr>
              <w:t>a</w:t>
            </w:r>
            <w:r w:rsidRPr="00D10F4F">
              <w:rPr>
                <w:rFonts w:eastAsiaTheme="minorHAnsi"/>
                <w:szCs w:val="24"/>
                <w:lang w:eastAsia="en-US"/>
              </w:rPr>
              <w:t xml:space="preserve"> projekata</w:t>
            </w:r>
            <w:r w:rsidR="00D10F4F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D10F4F" w:rsidRPr="00D10F4F">
              <w:rPr>
                <w:szCs w:val="24"/>
                <w:shd w:val="clear" w:color="auto" w:fill="F9F9F9"/>
              </w:rPr>
              <w:t>Sveučilište u Rijeci MZOS</w:t>
            </w:r>
            <w:r w:rsidR="00554159" w:rsidRPr="00D10F4F">
              <w:rPr>
                <w:rFonts w:eastAsiaTheme="minorHAnsi"/>
                <w:szCs w:val="24"/>
                <w:lang w:eastAsia="en-US"/>
              </w:rPr>
              <w:t xml:space="preserve">: </w:t>
            </w:r>
          </w:p>
          <w:p w:rsidR="00554159" w:rsidRPr="00D10F4F" w:rsidRDefault="00D10F4F" w:rsidP="00D10F4F">
            <w:pPr>
              <w:pStyle w:val="ListParagraph"/>
              <w:numPr>
                <w:ilvl w:val="1"/>
                <w:numId w:val="3"/>
              </w:numPr>
              <w:ind w:left="493" w:hanging="142"/>
              <w:rPr>
                <w:rFonts w:eastAsiaTheme="minorHAnsi"/>
                <w:szCs w:val="24"/>
                <w:lang w:eastAsia="en-US"/>
              </w:rPr>
            </w:pPr>
            <w:r w:rsidRPr="00D10F4F">
              <w:rPr>
                <w:szCs w:val="24"/>
                <w:shd w:val="clear" w:color="auto" w:fill="F9F9F9"/>
              </w:rPr>
              <w:t>Stručni projekt "</w:t>
            </w:r>
            <w:r w:rsidR="008512C6" w:rsidRPr="008512C6">
              <w:rPr>
                <w:szCs w:val="24"/>
                <w:shd w:val="clear" w:color="auto" w:fill="F9F9F9"/>
              </w:rPr>
              <w:t>Peer review</w:t>
            </w:r>
            <w:r w:rsidR="008512C6">
              <w:rPr>
                <w:szCs w:val="24"/>
                <w:shd w:val="clear" w:color="auto" w:fill="F9F9F9"/>
              </w:rPr>
              <w:t>/</w:t>
            </w:r>
            <w:r w:rsidRPr="00D10F4F">
              <w:rPr>
                <w:szCs w:val="24"/>
                <w:shd w:val="clear" w:color="auto" w:fill="F9F9F9"/>
              </w:rPr>
              <w:t>Suradnička procjena", od 1.1.2013. do 1.1.2015. ,</w:t>
            </w:r>
            <w:r>
              <w:rPr>
                <w:szCs w:val="24"/>
                <w:shd w:val="clear" w:color="auto" w:fill="F9F9F9"/>
              </w:rPr>
              <w:t xml:space="preserve"> </w:t>
            </w:r>
            <w:r w:rsidRPr="00D10F4F">
              <w:rPr>
                <w:szCs w:val="24"/>
                <w:shd w:val="clear" w:color="auto" w:fill="F9F9F9"/>
              </w:rPr>
              <w:t xml:space="preserve">Sveučilište u Rijeci   MZOS, voditeljica prof. dr. sc. Sanja </w:t>
            </w:r>
            <w:r w:rsidRPr="00D10F4F">
              <w:rPr>
                <w:szCs w:val="24"/>
                <w:shd w:val="clear" w:color="auto" w:fill="F9F9F9"/>
              </w:rPr>
              <w:lastRenderedPageBreak/>
              <w:t>Smojver Ažić.</w:t>
            </w:r>
          </w:p>
          <w:p w:rsidR="00D10F4F" w:rsidRPr="00D10F4F" w:rsidRDefault="00D10F4F" w:rsidP="00D10F4F">
            <w:pPr>
              <w:pStyle w:val="ListParagraph"/>
              <w:numPr>
                <w:ilvl w:val="1"/>
                <w:numId w:val="3"/>
              </w:numPr>
              <w:ind w:left="493" w:hanging="142"/>
              <w:rPr>
                <w:rFonts w:eastAsiaTheme="minorHAnsi"/>
                <w:szCs w:val="24"/>
                <w:lang w:eastAsia="en-US"/>
              </w:rPr>
            </w:pPr>
            <w:r w:rsidRPr="00D10F4F">
              <w:rPr>
                <w:szCs w:val="24"/>
                <w:shd w:val="clear" w:color="auto" w:fill="F9F9F9"/>
              </w:rPr>
              <w:t xml:space="preserve">stručni projekt: </w:t>
            </w:r>
            <w:r>
              <w:rPr>
                <w:szCs w:val="24"/>
                <w:shd w:val="clear" w:color="auto" w:fill="F9F9F9"/>
              </w:rPr>
              <w:t>"</w:t>
            </w:r>
            <w:r w:rsidRPr="00D10F4F">
              <w:rPr>
                <w:szCs w:val="24"/>
                <w:shd w:val="clear" w:color="auto" w:fill="FFFFFF"/>
              </w:rPr>
              <w:t>Projekt unapređenja kvalitete nastave: suradnička procjena</w:t>
            </w:r>
            <w:r>
              <w:rPr>
                <w:szCs w:val="24"/>
                <w:shd w:val="clear" w:color="auto" w:fill="FFFFFF"/>
              </w:rPr>
              <w:t xml:space="preserve">", od 1.1.2013. do 1.1.2014., </w:t>
            </w:r>
            <w:r w:rsidRPr="00D10F4F">
              <w:rPr>
                <w:szCs w:val="24"/>
                <w:shd w:val="clear" w:color="auto" w:fill="F9F9F9"/>
              </w:rPr>
              <w:t>Sveučilište u Rijeci   MZOS, voditeljica prof. dr. sc. Sanja Smojver Ažić.</w:t>
            </w:r>
          </w:p>
          <w:p w:rsidR="00D74981" w:rsidRPr="00E83FBA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3"/>
              <w:jc w:val="both"/>
              <w:rPr>
                <w:rFonts w:eastAsiaTheme="minorHAnsi"/>
                <w:lang w:eastAsia="en-US"/>
              </w:rPr>
            </w:pPr>
            <w:r>
              <w:t>Mentorstvo doktorandima: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482A38" w:rsidRPr="00C46868" w:rsidRDefault="00C46868" w:rsidP="00C46868">
            <w:pPr>
              <w:pStyle w:val="Bezproreda1"/>
              <w:numPr>
                <w:ilvl w:val="0"/>
                <w:numId w:val="18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6868"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  <w:lang w:eastAsia="hr-HR"/>
              </w:rPr>
              <w:t xml:space="preserve">Miroslav Bistrović; doktorat: Prilog povećanju učinkovitosti brodskoga vatrodojavnog sustava primjenom novih elektroničkih i </w:t>
            </w:r>
            <w:r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  <w:lang w:eastAsia="hr-HR"/>
              </w:rPr>
              <w:t>r</w:t>
            </w:r>
            <w:r w:rsidRPr="00C468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ačunalnih tehnologija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C46868">
              <w:rPr>
                <w:szCs w:val="24"/>
                <w:shd w:val="clear" w:color="auto" w:fill="FFFFFF"/>
              </w:rPr>
              <w:t xml:space="preserve"> </w:t>
            </w:r>
            <w:r w:rsidRPr="00C468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Doktorski studij Pomorstvo, Pomorski fakultet Sveučilišta u Rijeci;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  <w:r w:rsidRPr="00C468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  <w:r w:rsidRPr="00C468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  <w:r w:rsidRPr="00C468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C46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6868">
              <w:rPr>
                <w:rFonts w:ascii="Times New Roman" w:hAnsi="Times New Roman"/>
                <w:kern w:val="28"/>
                <w:sz w:val="24"/>
                <w:szCs w:val="24"/>
                <w:shd w:val="clear" w:color="auto" w:fill="FFFFFF"/>
                <w:lang w:eastAsia="hr-HR"/>
              </w:rPr>
              <w:t>Mentor</w:t>
            </w:r>
            <w:r w:rsidRPr="00C46868">
              <w:rPr>
                <w:rFonts w:ascii="Times New Roman" w:hAnsi="Times New Roman"/>
                <w:sz w:val="24"/>
                <w:szCs w:val="24"/>
              </w:rPr>
              <w:t xml:space="preserve"> prof.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6868">
              <w:rPr>
                <w:rFonts w:ascii="Times New Roman" w:hAnsi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6868">
              <w:rPr>
                <w:rFonts w:ascii="Times New Roman" w:hAnsi="Times New Roman"/>
                <w:sz w:val="24"/>
                <w:szCs w:val="24"/>
              </w:rPr>
              <w:t>sc. Vinko Tomas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6868" w:rsidRPr="00C46868" w:rsidRDefault="00C46868" w:rsidP="00C4686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Jasmin Ćelić; doktorat: Model kooperativnog pristupa u sustavima upućivanja vozila na parkiranje; doktorski studij Pomorstvo, Pomorski fakultet u Rijeci; 21.7.2015. Mentor prof. dr. sc. Vinko Tomas.</w:t>
            </w:r>
          </w:p>
          <w:p w:rsidR="00D74981" w:rsidRPr="00C46868" w:rsidRDefault="00D74981" w:rsidP="00C4686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HAnsi"/>
                <w:szCs w:val="24"/>
                <w:lang w:eastAsia="en-US"/>
              </w:rPr>
            </w:pPr>
            <w:r w:rsidRPr="00C46868">
              <w:rPr>
                <w:szCs w:val="24"/>
                <w:shd w:val="clear" w:color="auto" w:fill="FFFFFF"/>
              </w:rPr>
              <w:t>Marko Valčić; doktorat: Inteligentna estimacija u sustavima za dinamičko pozicioniranje plovnih objekata; Doktorski studij Pomorstvo, Pomorski fakultet Sveučilišta u Rijeci; 8.1.2015.</w:t>
            </w:r>
            <w:r w:rsidRPr="00C46868">
              <w:rPr>
                <w:szCs w:val="24"/>
              </w:rPr>
              <w:t xml:space="preserve"> Mentor prof.dr.sc. Vinko Tomas, komentor prof.dr.sc. Sadko Mandžuka.</w:t>
            </w:r>
          </w:p>
          <w:p w:rsidR="00D74981" w:rsidRPr="00C46868" w:rsidRDefault="00D74981" w:rsidP="00C4686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HAnsi"/>
                <w:szCs w:val="24"/>
                <w:lang w:eastAsia="en-US"/>
              </w:rPr>
            </w:pPr>
            <w:r w:rsidRPr="00C46868">
              <w:rPr>
                <w:szCs w:val="24"/>
                <w:shd w:val="clear" w:color="auto" w:fill="FFFFFF"/>
              </w:rPr>
              <w:t>Goran Bakalar; doktorat: Model nadzora automatskog sustava za pročišćavanje brodske balastne vode upotrebom protočnog citometra i satelitskih komunikacijskih tehnologija; doktorski studij, Pomorski fakultet u Rijeci; 23.7.2013. Mentor prof.dr.sc. Vinko Tomas.</w:t>
            </w:r>
          </w:p>
          <w:p w:rsidR="00D74981" w:rsidRPr="00C46868" w:rsidRDefault="00D74981" w:rsidP="00C4686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HAnsi"/>
                <w:szCs w:val="24"/>
                <w:lang w:eastAsia="en-US"/>
              </w:rPr>
            </w:pPr>
            <w:r w:rsidRPr="00C46868">
              <w:rPr>
                <w:szCs w:val="24"/>
                <w:shd w:val="clear" w:color="auto" w:fill="FFFFFF"/>
              </w:rPr>
              <w:t xml:space="preserve">Maja Krčum; doktorat: Vrednovanje simulacijskih modela u brodskom elektroenergetskom sustavu; doktorski studij, Pomorski fakultet u Rijeci; 26.7.2012. Mentor prof.dr.sc. Vinko Tomas. </w:t>
            </w:r>
          </w:p>
          <w:p w:rsidR="00D74981" w:rsidRPr="00C46868" w:rsidRDefault="00D74981" w:rsidP="00C4686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HAnsi"/>
                <w:szCs w:val="24"/>
                <w:lang w:eastAsia="en-US"/>
              </w:rPr>
            </w:pPr>
            <w:r w:rsidRPr="00C46868">
              <w:rPr>
                <w:szCs w:val="24"/>
                <w:shd w:val="clear" w:color="auto" w:fill="FFFFFF"/>
              </w:rPr>
              <w:t xml:space="preserve">Pančo Ristov; Doprinos pouzdanosti i raspoloživosti sustava nadzora i upravljanja pomorskim prometom na Jadranu; doktorski studij, Pomorski fakultet u Rijeci; 25.7.2012. </w:t>
            </w:r>
            <w:r w:rsidRPr="00C46868">
              <w:rPr>
                <w:szCs w:val="24"/>
              </w:rPr>
              <w:t>Mentor prof.dr.sc. Pavao Komadina, komentor prof.dr.sc. Vinko Tomas.</w:t>
            </w:r>
          </w:p>
          <w:p w:rsidR="00D74981" w:rsidRPr="00C46868" w:rsidRDefault="00D74981" w:rsidP="00C4686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Theme="minorHAnsi"/>
                <w:szCs w:val="24"/>
                <w:lang w:eastAsia="en-US"/>
              </w:rPr>
            </w:pPr>
            <w:r w:rsidRPr="00C46868">
              <w:rPr>
                <w:szCs w:val="24"/>
                <w:shd w:val="clear" w:color="auto" w:fill="FFFFFF"/>
              </w:rPr>
              <w:t>Irena Jurdana; doktorat: Heuristički model komunikacijskih mreža u povezivanju brodskih sustava primjenom svjetlovodne tehnologije; doktorski studij, Pomorski fakultet Rijeci; 8.12.2011. Mentor prof.dr.sc. Vinko Tomas.</w:t>
            </w:r>
          </w:p>
          <w:p w:rsidR="00D74981" w:rsidRPr="00D61494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3"/>
              <w:jc w:val="both"/>
              <w:rPr>
                <w:rFonts w:eastAsiaTheme="minorHAnsi"/>
                <w:lang w:eastAsia="en-US"/>
              </w:rPr>
            </w:pPr>
            <w:r w:rsidRPr="00E57C8B">
              <w:t>sudjelovanje na više od 30 međunarodnih znanstvenih savjetovanja,</w:t>
            </w:r>
            <w:r>
              <w:t xml:space="preserve"> </w:t>
            </w:r>
          </w:p>
          <w:p w:rsidR="00D74981" w:rsidRPr="00E57C8B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3"/>
              <w:jc w:val="both"/>
            </w:pPr>
            <w:r w:rsidRPr="00E57C8B">
              <w:t>član više uređivačkih odbora međunarodnih znanstvenih skupova</w:t>
            </w:r>
            <w:r>
              <w:t>,</w:t>
            </w:r>
          </w:p>
          <w:p w:rsidR="00D74981" w:rsidRPr="00197EBF" w:rsidRDefault="00D74981" w:rsidP="00C761A1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3"/>
              <w:jc w:val="both"/>
            </w:pPr>
            <w:r w:rsidRPr="00E57C8B">
              <w:rPr>
                <w:szCs w:val="24"/>
              </w:rPr>
              <w:t xml:space="preserve">recenzent </w:t>
            </w:r>
            <w:r w:rsidR="005A0D46">
              <w:rPr>
                <w:szCs w:val="24"/>
              </w:rPr>
              <w:t>tri</w:t>
            </w:r>
            <w:r w:rsidRPr="00E57C8B">
              <w:rPr>
                <w:szCs w:val="24"/>
              </w:rPr>
              <w:t xml:space="preserve"> znanstvena projekta MZOŠ i </w:t>
            </w:r>
            <w:r>
              <w:rPr>
                <w:szCs w:val="24"/>
              </w:rPr>
              <w:t>dva</w:t>
            </w:r>
            <w:r w:rsidRPr="00E57C8B">
              <w:rPr>
                <w:szCs w:val="24"/>
              </w:rPr>
              <w:t xml:space="preserve">naest sveučilišnih udžbenika. Recenzent preko </w:t>
            </w:r>
            <w:r w:rsidR="00E42A0B">
              <w:rPr>
                <w:szCs w:val="24"/>
              </w:rPr>
              <w:t>7</w:t>
            </w:r>
            <w:r w:rsidRPr="00E57C8B">
              <w:rPr>
                <w:szCs w:val="24"/>
              </w:rPr>
              <w:t>0 znanstvenih radova na međunarodnim i domaćim</w:t>
            </w:r>
            <w:r w:rsidRPr="00854841">
              <w:rPr>
                <w:szCs w:val="24"/>
              </w:rPr>
              <w:t xml:space="preserve"> znanstvenim skupovima i radova u časopisima: Promet-</w:t>
            </w:r>
            <w:r w:rsidRPr="00854841">
              <w:rPr>
                <w:bCs/>
                <w:szCs w:val="24"/>
              </w:rPr>
              <w:t>Traffic&amp;Transportation</w:t>
            </w:r>
            <w:r w:rsidRPr="00854841">
              <w:rPr>
                <w:szCs w:val="24"/>
              </w:rPr>
              <w:t xml:space="preserve">, Pomorstvo, FAMENA, </w:t>
            </w:r>
            <w:r>
              <w:rPr>
                <w:szCs w:val="24"/>
              </w:rPr>
              <w:t xml:space="preserve">Brodogradnja, </w:t>
            </w:r>
            <w:r w:rsidRPr="00854841">
              <w:rPr>
                <w:szCs w:val="24"/>
              </w:rPr>
              <w:t xml:space="preserve">Naše more, </w:t>
            </w:r>
            <w:r w:rsidRPr="00854841">
              <w:t>Journal of Petroleum Technology and Alternative Fuels</w:t>
            </w:r>
            <w:r>
              <w:t>, Informatologia.</w:t>
            </w:r>
          </w:p>
          <w:p w:rsidR="00027E76" w:rsidRDefault="00D74981" w:rsidP="00C9515D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3"/>
              <w:jc w:val="both"/>
            </w:pPr>
            <w:r>
              <w:t>O</w:t>
            </w:r>
            <w:r w:rsidRPr="003466AB">
              <w:t xml:space="preserve">d </w:t>
            </w:r>
            <w:r>
              <w:t>rujna</w:t>
            </w:r>
            <w:r w:rsidRPr="003466AB">
              <w:t xml:space="preserve"> 200</w:t>
            </w:r>
            <w:r>
              <w:t>6</w:t>
            </w:r>
            <w:r w:rsidRPr="003466AB">
              <w:t xml:space="preserve">. godine član uredničkog odbora znanstvenog časopisa </w:t>
            </w:r>
            <w:r w:rsidRPr="00027E76">
              <w:rPr>
                <w:b/>
              </w:rPr>
              <w:t>Pomorstvo</w:t>
            </w:r>
            <w:r w:rsidRPr="003466AB">
              <w:t xml:space="preserve"> kojega izdaje Pomorski fakultet Sveučilišta u Rijeci. </w:t>
            </w:r>
          </w:p>
          <w:p w:rsidR="00C9515D" w:rsidRPr="003466AB" w:rsidRDefault="00C9515D" w:rsidP="00027E76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3"/>
              <w:jc w:val="both"/>
            </w:pPr>
            <w:r w:rsidRPr="00027E76">
              <w:t>član Matičnog odbora za područje tehničkih znanosti -</w:t>
            </w:r>
            <w:r w:rsidR="00027E76">
              <w:t xml:space="preserve"> </w:t>
            </w:r>
            <w:r w:rsidRPr="00C9515D">
              <w:t>polja strojarstva, brodogradnje, tehnologije prometa i transporta, zrakoplovstva,</w:t>
            </w:r>
            <w:r w:rsidR="00027E76">
              <w:t xml:space="preserve"> </w:t>
            </w:r>
            <w:r w:rsidRPr="00027E76">
              <w:t>raketne i svemirske tehnike,</w:t>
            </w:r>
            <w:r w:rsidR="00027E76">
              <w:t xml:space="preserve"> od 26. travnja 2017. godine</w:t>
            </w:r>
            <w:bookmarkStart w:id="0" w:name="_GoBack"/>
            <w:bookmarkEnd w:id="0"/>
          </w:p>
        </w:tc>
      </w:tr>
      <w:tr w:rsidR="00D74981" w:rsidRPr="003466AB" w:rsidTr="00C761A1">
        <w:tc>
          <w:tcPr>
            <w:tcW w:w="1526" w:type="dxa"/>
          </w:tcPr>
          <w:p w:rsidR="00D74981" w:rsidRPr="003466AB" w:rsidRDefault="00D74981" w:rsidP="00C761A1">
            <w:pPr>
              <w:rPr>
                <w:b/>
                <w:i/>
              </w:rPr>
            </w:pPr>
            <w:r w:rsidRPr="003466AB">
              <w:rPr>
                <w:b/>
                <w:i/>
              </w:rPr>
              <w:lastRenderedPageBreak/>
              <w:t>Dodatne kvalifikacije</w:t>
            </w:r>
          </w:p>
        </w:tc>
        <w:tc>
          <w:tcPr>
            <w:tcW w:w="7830" w:type="dxa"/>
            <w:gridSpan w:val="2"/>
          </w:tcPr>
          <w:p w:rsidR="00D74981" w:rsidRPr="003466AB" w:rsidRDefault="00D74981" w:rsidP="00C761A1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3"/>
              <w:jc w:val="both"/>
            </w:pPr>
            <w:r w:rsidRPr="003466AB">
              <w:t xml:space="preserve">Poznavanje računalnih aplikacija. </w:t>
            </w:r>
          </w:p>
          <w:p w:rsidR="00D74981" w:rsidRPr="00E277BC" w:rsidRDefault="00D74981" w:rsidP="00C761A1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3"/>
              <w:jc w:val="both"/>
            </w:pPr>
            <w:r w:rsidRPr="00E277BC">
              <w:t>Projektirao</w:t>
            </w:r>
            <w:r>
              <w:t xml:space="preserve"> i učestvovao u razvoju</w:t>
            </w:r>
            <w:r w:rsidRPr="00E277BC">
              <w:t xml:space="preserve"> već</w:t>
            </w:r>
            <w:r>
              <w:t>eg</w:t>
            </w:r>
            <w:r w:rsidRPr="00E277BC">
              <w:t xml:space="preserve"> broj</w:t>
            </w:r>
            <w:r>
              <w:t>a</w:t>
            </w:r>
            <w:r w:rsidRPr="00E277BC">
              <w:t xml:space="preserve"> sustava upravljanja tolerantnih na kvarove</w:t>
            </w:r>
            <w:r>
              <w:t>,</w:t>
            </w:r>
          </w:p>
          <w:p w:rsidR="00D74981" w:rsidRDefault="00D74981" w:rsidP="00C761A1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3"/>
              <w:jc w:val="both"/>
            </w:pPr>
            <w:r w:rsidRPr="00E22CAD">
              <w:t>Izradio veći broj računalnih programa.</w:t>
            </w:r>
          </w:p>
          <w:p w:rsidR="00D74981" w:rsidRDefault="00D74981" w:rsidP="00C761A1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3"/>
              <w:jc w:val="both"/>
            </w:pPr>
            <w:r>
              <w:rPr>
                <w:szCs w:val="24"/>
              </w:rPr>
              <w:t>Obavljao je niz dužnosti na Sveučilištu u Rijeci</w:t>
            </w:r>
            <w:r w:rsidRPr="00000B70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član Savjeta Sveučilišta u Rijeci od 2011.godine, član Odbora za proračun Sveučilišta u Rijeci, član Odbora za unapređenje kvalitete nastave Sveučilišta u Rijeci od 2013. do </w:t>
            </w:r>
            <w:r>
              <w:rPr>
                <w:szCs w:val="24"/>
              </w:rPr>
              <w:lastRenderedPageBreak/>
              <w:t>danas, član više povjerenstava za izradu Pravilnika i dr.),</w:t>
            </w:r>
          </w:p>
          <w:p w:rsidR="00D74981" w:rsidRDefault="00D74981" w:rsidP="00C761A1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3"/>
              <w:jc w:val="both"/>
              <w:rPr>
                <w:szCs w:val="24"/>
              </w:rPr>
            </w:pPr>
            <w:r w:rsidRPr="00000B70">
              <w:rPr>
                <w:szCs w:val="24"/>
              </w:rPr>
              <w:t>Pored nastavne i znanstven</w:t>
            </w:r>
            <w:r>
              <w:rPr>
                <w:szCs w:val="24"/>
              </w:rPr>
              <w:t>e</w:t>
            </w:r>
            <w:r w:rsidRPr="00000B70">
              <w:rPr>
                <w:szCs w:val="24"/>
              </w:rPr>
              <w:t xml:space="preserve"> djelatnosti obavljao je niz dužnosti na fakultetu</w:t>
            </w:r>
            <w:r>
              <w:rPr>
                <w:szCs w:val="24"/>
              </w:rPr>
              <w:t xml:space="preserve"> i Sveučilištu</w:t>
            </w:r>
            <w:r w:rsidRPr="00000B70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tri puta </w:t>
            </w:r>
            <w:r w:rsidRPr="00000B70">
              <w:rPr>
                <w:szCs w:val="24"/>
              </w:rPr>
              <w:t>predstojnik zavoda</w:t>
            </w:r>
            <w:r>
              <w:rPr>
                <w:szCs w:val="24"/>
              </w:rPr>
              <w:t xml:space="preserve"> za Brodsku elektrotehniku, automatiku i informatiku</w:t>
            </w:r>
            <w:r w:rsidRPr="00000B70">
              <w:rPr>
                <w:szCs w:val="24"/>
              </w:rPr>
              <w:t>, prodekan za poslovne odnose</w:t>
            </w:r>
            <w:r>
              <w:rPr>
                <w:szCs w:val="24"/>
              </w:rPr>
              <w:t xml:space="preserve"> od 2007. do 2010. i od 2010. do 2013.</w:t>
            </w:r>
            <w:r w:rsidRPr="00000B70">
              <w:rPr>
                <w:szCs w:val="24"/>
              </w:rPr>
              <w:t xml:space="preserve">, član </w:t>
            </w:r>
            <w:r>
              <w:rPr>
                <w:szCs w:val="24"/>
              </w:rPr>
              <w:t xml:space="preserve">više </w:t>
            </w:r>
            <w:r w:rsidRPr="00000B70">
              <w:rPr>
                <w:szCs w:val="24"/>
              </w:rPr>
              <w:t>povjerenstava,</w:t>
            </w:r>
            <w:r>
              <w:rPr>
                <w:szCs w:val="24"/>
              </w:rPr>
              <w:t xml:space="preserve"> šest godina predsjednik Odbora za kvalitetu na Pomorskom fakultetu,</w:t>
            </w:r>
            <w:r w:rsidRPr="00000B70">
              <w:rPr>
                <w:szCs w:val="24"/>
              </w:rPr>
              <w:t xml:space="preserve"> </w:t>
            </w:r>
            <w:r w:rsidR="00E6426A">
              <w:rPr>
                <w:szCs w:val="24"/>
              </w:rPr>
              <w:t xml:space="preserve">član povjerenstva za izradu studijskih programa, </w:t>
            </w:r>
            <w:r w:rsidRPr="00000B70">
              <w:rPr>
                <w:szCs w:val="24"/>
              </w:rPr>
              <w:t xml:space="preserve">ECTS koordinator, koordinator za </w:t>
            </w:r>
            <w:r w:rsidR="00755561">
              <w:rPr>
                <w:szCs w:val="24"/>
              </w:rPr>
              <w:t xml:space="preserve">uvođenje </w:t>
            </w:r>
            <w:r w:rsidRPr="00000B70">
              <w:rPr>
                <w:szCs w:val="24"/>
              </w:rPr>
              <w:t>ISVU</w:t>
            </w:r>
            <w:r w:rsidR="00E6426A">
              <w:rPr>
                <w:szCs w:val="24"/>
              </w:rPr>
              <w:t xml:space="preserve"> od 2.2.2005.</w:t>
            </w:r>
            <w:r>
              <w:rPr>
                <w:szCs w:val="24"/>
              </w:rPr>
              <w:t xml:space="preserve">, </w:t>
            </w:r>
            <w:r w:rsidRPr="00000B70">
              <w:rPr>
                <w:szCs w:val="24"/>
              </w:rPr>
              <w:t xml:space="preserve"> i dr.)</w:t>
            </w:r>
            <w:r>
              <w:rPr>
                <w:szCs w:val="24"/>
              </w:rPr>
              <w:t>.</w:t>
            </w:r>
          </w:p>
          <w:p w:rsidR="00D74981" w:rsidRPr="007A364E" w:rsidRDefault="00D74981" w:rsidP="00C761A1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Suradnik na </w:t>
            </w:r>
            <w:r>
              <w:t>projektu unapređenja kvalitete "Peer review/Suradnička procjena" Sveučilišta u Rijeci</w:t>
            </w:r>
            <w:r w:rsidRPr="007A364E">
              <w:t>,</w:t>
            </w:r>
            <w:r w:rsidRPr="007A364E">
              <w:rPr>
                <w:color w:val="000000"/>
              </w:rPr>
              <w:t xml:space="preserve"> </w:t>
            </w:r>
          </w:p>
          <w:p w:rsidR="00D74981" w:rsidRPr="00755561" w:rsidRDefault="00D74981" w:rsidP="00C761A1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3"/>
              <w:jc w:val="both"/>
              <w:rPr>
                <w:szCs w:val="24"/>
              </w:rPr>
            </w:pPr>
            <w:r w:rsidRPr="007A364E">
              <w:rPr>
                <w:color w:val="000000"/>
              </w:rPr>
              <w:t>voditelj za financijsko upravljanje i kontrol</w:t>
            </w:r>
            <w:r>
              <w:rPr>
                <w:color w:val="000000"/>
              </w:rPr>
              <w:t>u na Pomorskom fakultetu u Rijeci (od</w:t>
            </w:r>
            <w:r w:rsidRPr="007A364E">
              <w:rPr>
                <w:color w:val="000000"/>
              </w:rPr>
              <w:t xml:space="preserve"> 2. ožujka 2007.</w:t>
            </w:r>
            <w:r>
              <w:rPr>
                <w:color w:val="000000"/>
              </w:rPr>
              <w:t xml:space="preserve">- do </w:t>
            </w:r>
            <w:r w:rsidR="00755561">
              <w:rPr>
                <w:color w:val="000000"/>
              </w:rPr>
              <w:t>2015.</w:t>
            </w:r>
            <w:r>
              <w:rPr>
                <w:color w:val="000000"/>
              </w:rPr>
              <w:t>),</w:t>
            </w:r>
          </w:p>
          <w:p w:rsidR="00755561" w:rsidRPr="00B84B0E" w:rsidRDefault="00E6426A" w:rsidP="00C761A1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3"/>
              <w:jc w:val="both"/>
              <w:rPr>
                <w:szCs w:val="24"/>
              </w:rPr>
            </w:pPr>
            <w:r>
              <w:rPr>
                <w:szCs w:val="24"/>
              </w:rPr>
              <w:t>od 15.7.</w:t>
            </w:r>
            <w:r w:rsidR="00755561">
              <w:rPr>
                <w:szCs w:val="24"/>
              </w:rPr>
              <w:t>201</w:t>
            </w:r>
            <w:r>
              <w:rPr>
                <w:szCs w:val="24"/>
              </w:rPr>
              <w:t>4</w:t>
            </w:r>
            <w:r w:rsidR="00755561">
              <w:rPr>
                <w:szCs w:val="24"/>
              </w:rPr>
              <w:t xml:space="preserve">. </w:t>
            </w:r>
            <w:r>
              <w:rPr>
                <w:szCs w:val="24"/>
              </w:rPr>
              <w:t>imenovan je o</w:t>
            </w:r>
            <w:r w:rsidR="00755561">
              <w:rPr>
                <w:szCs w:val="24"/>
              </w:rPr>
              <w:t>sob</w:t>
            </w:r>
            <w:r>
              <w:rPr>
                <w:szCs w:val="24"/>
              </w:rPr>
              <w:t>om</w:t>
            </w:r>
            <w:r w:rsidR="00755561">
              <w:rPr>
                <w:szCs w:val="24"/>
              </w:rPr>
              <w:t xml:space="preserve"> zadužen</w:t>
            </w:r>
            <w:r>
              <w:rPr>
                <w:szCs w:val="24"/>
              </w:rPr>
              <w:t>om</w:t>
            </w:r>
            <w:r w:rsidR="00755561">
              <w:rPr>
                <w:szCs w:val="24"/>
              </w:rPr>
              <w:t xml:space="preserve"> za nepravilnosti </w:t>
            </w:r>
            <w:r>
              <w:rPr>
                <w:szCs w:val="24"/>
              </w:rPr>
              <w:t xml:space="preserve">u upravljanju proračunskim sredstvima </w:t>
            </w:r>
            <w:r w:rsidR="00755561">
              <w:rPr>
                <w:szCs w:val="24"/>
              </w:rPr>
              <w:t>na Pomorskom fakultetu u Rijeci,</w:t>
            </w:r>
          </w:p>
          <w:p w:rsidR="00D74981" w:rsidRPr="00000B70" w:rsidRDefault="003E783B" w:rsidP="003E783B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3"/>
              <w:jc w:val="both"/>
              <w:rPr>
                <w:szCs w:val="24"/>
              </w:rPr>
            </w:pPr>
            <w:r>
              <w:t>Više od d</w:t>
            </w:r>
            <w:r w:rsidR="009D00AF">
              <w:t>eset</w:t>
            </w:r>
            <w:r w:rsidR="00D74981">
              <w:t xml:space="preserve"> godina iskustva u pripremi i provedbi postupaka javne nabave</w:t>
            </w:r>
          </w:p>
        </w:tc>
      </w:tr>
      <w:tr w:rsidR="00D74981" w:rsidRPr="003466AB" w:rsidTr="00C761A1">
        <w:tc>
          <w:tcPr>
            <w:tcW w:w="1526" w:type="dxa"/>
          </w:tcPr>
          <w:p w:rsidR="00D74981" w:rsidRPr="003466AB" w:rsidRDefault="00D74981" w:rsidP="00C761A1">
            <w:pPr>
              <w:rPr>
                <w:b/>
                <w:i/>
              </w:rPr>
            </w:pPr>
            <w:r w:rsidRPr="003466AB">
              <w:rPr>
                <w:b/>
                <w:i/>
              </w:rPr>
              <w:lastRenderedPageBreak/>
              <w:t>Dodatna usavršavanja</w:t>
            </w:r>
          </w:p>
        </w:tc>
        <w:tc>
          <w:tcPr>
            <w:tcW w:w="7830" w:type="dxa"/>
            <w:gridSpan w:val="2"/>
          </w:tcPr>
          <w:p w:rsidR="00D74981" w:rsidRDefault="00D74981" w:rsidP="00C761A1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3"/>
              <w:jc w:val="both"/>
              <w:rPr>
                <w:szCs w:val="24"/>
              </w:rPr>
            </w:pPr>
            <w:r>
              <w:t>Certifikat iz područja javne nabave, Ministarstvo gospodarstva RH;</w:t>
            </w:r>
          </w:p>
          <w:p w:rsidR="00D74981" w:rsidRPr="00291B30" w:rsidRDefault="00D74981" w:rsidP="00C761A1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3"/>
              <w:jc w:val="both"/>
              <w:rPr>
                <w:szCs w:val="24"/>
              </w:rPr>
            </w:pPr>
            <w:r w:rsidRPr="00291B30">
              <w:rPr>
                <w:szCs w:val="24"/>
              </w:rPr>
              <w:t>2000</w:t>
            </w:r>
            <w:r>
              <w:rPr>
                <w:szCs w:val="24"/>
              </w:rPr>
              <w:t>.</w:t>
            </w:r>
            <w:r w:rsidRPr="00291B30">
              <w:rPr>
                <w:szCs w:val="24"/>
              </w:rPr>
              <w:t xml:space="preserve"> – Rijeka, </w:t>
            </w:r>
            <w:r w:rsidRPr="00291B30">
              <w:rPr>
                <w:iCs/>
                <w:szCs w:val="24"/>
              </w:rPr>
              <w:t>Kongsberg NorControl,</w:t>
            </w:r>
            <w:r w:rsidRPr="00291B30">
              <w:rPr>
                <w:szCs w:val="24"/>
                <w:lang w:val="it-IT"/>
              </w:rPr>
              <w:t xml:space="preserve"> </w:t>
            </w:r>
            <w:r w:rsidRPr="001C403F">
              <w:t>Kongsberg NorControl Instructor's and Technical Course for Propulsion Plant Trainers</w:t>
            </w:r>
            <w:r>
              <w:t>;</w:t>
            </w:r>
          </w:p>
          <w:p w:rsidR="00D74981" w:rsidRPr="00240546" w:rsidRDefault="00D74981" w:rsidP="00C761A1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3"/>
              <w:jc w:val="both"/>
              <w:rPr>
                <w:szCs w:val="24"/>
              </w:rPr>
            </w:pPr>
            <w:r>
              <w:rPr>
                <w:szCs w:val="24"/>
                <w:lang w:val="it-IT"/>
              </w:rPr>
              <w:t xml:space="preserve">2001. - </w:t>
            </w:r>
            <w:r w:rsidRPr="00291B30">
              <w:rPr>
                <w:szCs w:val="24"/>
                <w:lang w:val="it-IT"/>
              </w:rPr>
              <w:t>Unutarnji nezavisni presuditelj, ISO 9001:2000 i ISM code</w:t>
            </w:r>
            <w:r>
              <w:rPr>
                <w:szCs w:val="24"/>
                <w:lang w:val="it-IT"/>
              </w:rPr>
              <w:t>;</w:t>
            </w:r>
          </w:p>
          <w:p w:rsidR="00D74981" w:rsidRPr="00D814E1" w:rsidRDefault="00D74981" w:rsidP="00C761A1">
            <w:pPr>
              <w:numPr>
                <w:ilvl w:val="0"/>
                <w:numId w:val="2"/>
              </w:numPr>
              <w:tabs>
                <w:tab w:val="clear" w:pos="720"/>
              </w:tabs>
              <w:ind w:left="317" w:hanging="283"/>
              <w:jc w:val="both"/>
              <w:rPr>
                <w:szCs w:val="24"/>
              </w:rPr>
            </w:pPr>
            <w:r>
              <w:rPr>
                <w:szCs w:val="24"/>
                <w:lang w:val="it-IT"/>
              </w:rPr>
              <w:t>2011. – Rijeka, stručni seminar “Krizni menadžment”, Ministarstvo rada, gospodarstva i poduzetništva RH.</w:t>
            </w:r>
          </w:p>
        </w:tc>
      </w:tr>
    </w:tbl>
    <w:p w:rsidR="00D74981" w:rsidRPr="003466AB" w:rsidRDefault="00D74981" w:rsidP="00D74981"/>
    <w:p w:rsidR="00197EBF" w:rsidRDefault="00197EBF" w:rsidP="00E23B00">
      <w:pPr>
        <w:jc w:val="both"/>
        <w:rPr>
          <w:szCs w:val="24"/>
        </w:rPr>
      </w:pPr>
    </w:p>
    <w:sectPr w:rsidR="00197EBF" w:rsidSect="00F764A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rus L2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utch801 Rm BT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26A7"/>
    <w:multiLevelType w:val="multilevel"/>
    <w:tmpl w:val="FFF4F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C59EA"/>
    <w:multiLevelType w:val="multilevel"/>
    <w:tmpl w:val="600A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511F2"/>
    <w:multiLevelType w:val="multilevel"/>
    <w:tmpl w:val="43546BCE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9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3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5106" w:hanging="1800"/>
      </w:pPr>
      <w:rPr>
        <w:rFonts w:hint="default"/>
      </w:rPr>
    </w:lvl>
  </w:abstractNum>
  <w:abstractNum w:abstractNumId="3">
    <w:nsid w:val="2EAA64F4"/>
    <w:multiLevelType w:val="multilevel"/>
    <w:tmpl w:val="4B5C803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4.%3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0172469"/>
    <w:multiLevelType w:val="hybridMultilevel"/>
    <w:tmpl w:val="4D88D8FA"/>
    <w:lvl w:ilvl="0" w:tplc="90A81B36">
      <w:start w:val="1"/>
      <w:numFmt w:val="decimal"/>
      <w:lvlText w:val="%1.3.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945BE"/>
    <w:multiLevelType w:val="hybridMultilevel"/>
    <w:tmpl w:val="AB28B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D79A1"/>
    <w:multiLevelType w:val="hybridMultilevel"/>
    <w:tmpl w:val="DA1CFAEC"/>
    <w:lvl w:ilvl="0" w:tplc="041A000F">
      <w:start w:val="1"/>
      <w:numFmt w:val="decimal"/>
      <w:lvlText w:val="%1."/>
      <w:lvlJc w:val="left"/>
      <w:pPr>
        <w:ind w:left="1037" w:hanging="360"/>
      </w:pPr>
    </w:lvl>
    <w:lvl w:ilvl="1" w:tplc="041A0019" w:tentative="1">
      <w:start w:val="1"/>
      <w:numFmt w:val="lowerLetter"/>
      <w:lvlText w:val="%2."/>
      <w:lvlJc w:val="left"/>
      <w:pPr>
        <w:ind w:left="1757" w:hanging="360"/>
      </w:pPr>
    </w:lvl>
    <w:lvl w:ilvl="2" w:tplc="041A001B" w:tentative="1">
      <w:start w:val="1"/>
      <w:numFmt w:val="lowerRoman"/>
      <w:lvlText w:val="%3."/>
      <w:lvlJc w:val="right"/>
      <w:pPr>
        <w:ind w:left="2477" w:hanging="180"/>
      </w:pPr>
    </w:lvl>
    <w:lvl w:ilvl="3" w:tplc="041A000F" w:tentative="1">
      <w:start w:val="1"/>
      <w:numFmt w:val="decimal"/>
      <w:lvlText w:val="%4."/>
      <w:lvlJc w:val="left"/>
      <w:pPr>
        <w:ind w:left="3197" w:hanging="360"/>
      </w:pPr>
    </w:lvl>
    <w:lvl w:ilvl="4" w:tplc="041A0019" w:tentative="1">
      <w:start w:val="1"/>
      <w:numFmt w:val="lowerLetter"/>
      <w:lvlText w:val="%5."/>
      <w:lvlJc w:val="left"/>
      <w:pPr>
        <w:ind w:left="3917" w:hanging="360"/>
      </w:pPr>
    </w:lvl>
    <w:lvl w:ilvl="5" w:tplc="041A001B" w:tentative="1">
      <w:start w:val="1"/>
      <w:numFmt w:val="lowerRoman"/>
      <w:lvlText w:val="%6."/>
      <w:lvlJc w:val="right"/>
      <w:pPr>
        <w:ind w:left="4637" w:hanging="180"/>
      </w:pPr>
    </w:lvl>
    <w:lvl w:ilvl="6" w:tplc="041A000F" w:tentative="1">
      <w:start w:val="1"/>
      <w:numFmt w:val="decimal"/>
      <w:lvlText w:val="%7."/>
      <w:lvlJc w:val="left"/>
      <w:pPr>
        <w:ind w:left="5357" w:hanging="360"/>
      </w:pPr>
    </w:lvl>
    <w:lvl w:ilvl="7" w:tplc="041A0019" w:tentative="1">
      <w:start w:val="1"/>
      <w:numFmt w:val="lowerLetter"/>
      <w:lvlText w:val="%8."/>
      <w:lvlJc w:val="left"/>
      <w:pPr>
        <w:ind w:left="6077" w:hanging="360"/>
      </w:pPr>
    </w:lvl>
    <w:lvl w:ilvl="8" w:tplc="041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3B491F88"/>
    <w:multiLevelType w:val="multilevel"/>
    <w:tmpl w:val="3FD66268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1" w:hanging="851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F6B38A4"/>
    <w:multiLevelType w:val="multilevel"/>
    <w:tmpl w:val="604E1E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05"/>
        </w:tabs>
        <w:ind w:left="5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10"/>
        </w:tabs>
        <w:ind w:left="1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60"/>
        </w:tabs>
        <w:ind w:left="1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5"/>
        </w:tabs>
        <w:ind w:left="1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10"/>
        </w:tabs>
        <w:ind w:left="2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55"/>
        </w:tabs>
        <w:ind w:left="24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60"/>
        </w:tabs>
        <w:ind w:left="2960" w:hanging="1800"/>
      </w:pPr>
      <w:rPr>
        <w:rFonts w:hint="default"/>
      </w:rPr>
    </w:lvl>
  </w:abstractNum>
  <w:abstractNum w:abstractNumId="9">
    <w:nsid w:val="3F6C5342"/>
    <w:multiLevelType w:val="multilevel"/>
    <w:tmpl w:val="B2667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387AE7"/>
    <w:multiLevelType w:val="multilevel"/>
    <w:tmpl w:val="70B68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b/>
      </w:rPr>
    </w:lvl>
  </w:abstractNum>
  <w:abstractNum w:abstractNumId="11">
    <w:nsid w:val="517D75DA"/>
    <w:multiLevelType w:val="multilevel"/>
    <w:tmpl w:val="4104BC22"/>
    <w:lvl w:ilvl="0">
      <w:numFmt w:val="bullet"/>
      <w:lvlText w:val="-"/>
      <w:lvlJc w:val="left"/>
      <w:pPr>
        <w:tabs>
          <w:tab w:val="num" w:pos="1886"/>
        </w:tabs>
        <w:ind w:left="1886" w:hanging="103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Garamond" w:hint="default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Garamond" w:hint="default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Garamond" w:hint="default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6C2A5AA7"/>
    <w:multiLevelType w:val="multilevel"/>
    <w:tmpl w:val="AD368DBE"/>
    <w:lvl w:ilvl="0">
      <w:start w:val="1"/>
      <w:numFmt w:val="none"/>
      <w:lvlText w:val="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6F1E1706"/>
    <w:multiLevelType w:val="multilevel"/>
    <w:tmpl w:val="19368D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7C1F88"/>
    <w:multiLevelType w:val="hybridMultilevel"/>
    <w:tmpl w:val="B4860C50"/>
    <w:lvl w:ilvl="0" w:tplc="041A000F">
      <w:start w:val="1"/>
      <w:numFmt w:val="decimal"/>
      <w:lvlText w:val="%1."/>
      <w:lvlJc w:val="left"/>
      <w:pPr>
        <w:ind w:left="1037" w:hanging="360"/>
      </w:pPr>
    </w:lvl>
    <w:lvl w:ilvl="1" w:tplc="041A0019" w:tentative="1">
      <w:start w:val="1"/>
      <w:numFmt w:val="lowerLetter"/>
      <w:lvlText w:val="%2."/>
      <w:lvlJc w:val="left"/>
      <w:pPr>
        <w:ind w:left="1757" w:hanging="360"/>
      </w:pPr>
    </w:lvl>
    <w:lvl w:ilvl="2" w:tplc="041A001B" w:tentative="1">
      <w:start w:val="1"/>
      <w:numFmt w:val="lowerRoman"/>
      <w:lvlText w:val="%3."/>
      <w:lvlJc w:val="right"/>
      <w:pPr>
        <w:ind w:left="2477" w:hanging="180"/>
      </w:pPr>
    </w:lvl>
    <w:lvl w:ilvl="3" w:tplc="041A000F" w:tentative="1">
      <w:start w:val="1"/>
      <w:numFmt w:val="decimal"/>
      <w:lvlText w:val="%4."/>
      <w:lvlJc w:val="left"/>
      <w:pPr>
        <w:ind w:left="3197" w:hanging="360"/>
      </w:pPr>
    </w:lvl>
    <w:lvl w:ilvl="4" w:tplc="041A0019" w:tentative="1">
      <w:start w:val="1"/>
      <w:numFmt w:val="lowerLetter"/>
      <w:lvlText w:val="%5."/>
      <w:lvlJc w:val="left"/>
      <w:pPr>
        <w:ind w:left="3917" w:hanging="360"/>
      </w:pPr>
    </w:lvl>
    <w:lvl w:ilvl="5" w:tplc="041A001B" w:tentative="1">
      <w:start w:val="1"/>
      <w:numFmt w:val="lowerRoman"/>
      <w:lvlText w:val="%6."/>
      <w:lvlJc w:val="right"/>
      <w:pPr>
        <w:ind w:left="4637" w:hanging="180"/>
      </w:pPr>
    </w:lvl>
    <w:lvl w:ilvl="6" w:tplc="041A000F" w:tentative="1">
      <w:start w:val="1"/>
      <w:numFmt w:val="decimal"/>
      <w:lvlText w:val="%7."/>
      <w:lvlJc w:val="left"/>
      <w:pPr>
        <w:ind w:left="5357" w:hanging="360"/>
      </w:pPr>
    </w:lvl>
    <w:lvl w:ilvl="7" w:tplc="041A0019" w:tentative="1">
      <w:start w:val="1"/>
      <w:numFmt w:val="lowerLetter"/>
      <w:lvlText w:val="%8."/>
      <w:lvlJc w:val="left"/>
      <w:pPr>
        <w:ind w:left="6077" w:hanging="360"/>
      </w:pPr>
    </w:lvl>
    <w:lvl w:ilvl="8" w:tplc="041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>
    <w:nsid w:val="7BA36C8D"/>
    <w:multiLevelType w:val="multilevel"/>
    <w:tmpl w:val="490233A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F3D1F07"/>
    <w:multiLevelType w:val="hybridMultilevel"/>
    <w:tmpl w:val="1422A4E6"/>
    <w:lvl w:ilvl="0" w:tplc="B20C2044">
      <w:start w:val="1"/>
      <w:numFmt w:val="decimal"/>
      <w:lvlText w:val="%1."/>
      <w:lvlJc w:val="left"/>
      <w:pPr>
        <w:ind w:left="419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39" w:hanging="360"/>
      </w:pPr>
    </w:lvl>
    <w:lvl w:ilvl="2" w:tplc="041A001B" w:tentative="1">
      <w:start w:val="1"/>
      <w:numFmt w:val="lowerRoman"/>
      <w:lvlText w:val="%3."/>
      <w:lvlJc w:val="right"/>
      <w:pPr>
        <w:ind w:left="1859" w:hanging="180"/>
      </w:pPr>
    </w:lvl>
    <w:lvl w:ilvl="3" w:tplc="041A000F" w:tentative="1">
      <w:start w:val="1"/>
      <w:numFmt w:val="decimal"/>
      <w:lvlText w:val="%4."/>
      <w:lvlJc w:val="left"/>
      <w:pPr>
        <w:ind w:left="2579" w:hanging="360"/>
      </w:pPr>
    </w:lvl>
    <w:lvl w:ilvl="4" w:tplc="041A0019" w:tentative="1">
      <w:start w:val="1"/>
      <w:numFmt w:val="lowerLetter"/>
      <w:lvlText w:val="%5."/>
      <w:lvlJc w:val="left"/>
      <w:pPr>
        <w:ind w:left="3299" w:hanging="360"/>
      </w:pPr>
    </w:lvl>
    <w:lvl w:ilvl="5" w:tplc="041A001B" w:tentative="1">
      <w:start w:val="1"/>
      <w:numFmt w:val="lowerRoman"/>
      <w:lvlText w:val="%6."/>
      <w:lvlJc w:val="right"/>
      <w:pPr>
        <w:ind w:left="4019" w:hanging="180"/>
      </w:pPr>
    </w:lvl>
    <w:lvl w:ilvl="6" w:tplc="041A000F" w:tentative="1">
      <w:start w:val="1"/>
      <w:numFmt w:val="decimal"/>
      <w:lvlText w:val="%7."/>
      <w:lvlJc w:val="left"/>
      <w:pPr>
        <w:ind w:left="4739" w:hanging="360"/>
      </w:pPr>
    </w:lvl>
    <w:lvl w:ilvl="7" w:tplc="041A0019" w:tentative="1">
      <w:start w:val="1"/>
      <w:numFmt w:val="lowerLetter"/>
      <w:lvlText w:val="%8."/>
      <w:lvlJc w:val="left"/>
      <w:pPr>
        <w:ind w:left="5459" w:hanging="360"/>
      </w:pPr>
    </w:lvl>
    <w:lvl w:ilvl="8" w:tplc="041A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7">
    <w:nsid w:val="7F9664E2"/>
    <w:multiLevelType w:val="multilevel"/>
    <w:tmpl w:val="E57677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15"/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  <w:num w:numId="14">
    <w:abstractNumId w:val="4"/>
  </w:num>
  <w:num w:numId="15">
    <w:abstractNumId w:val="14"/>
  </w:num>
  <w:num w:numId="16">
    <w:abstractNumId w:val="6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BF"/>
    <w:rsid w:val="00027E76"/>
    <w:rsid w:val="00065484"/>
    <w:rsid w:val="00125FBA"/>
    <w:rsid w:val="00140CD4"/>
    <w:rsid w:val="00142241"/>
    <w:rsid w:val="00197EBF"/>
    <w:rsid w:val="00203E81"/>
    <w:rsid w:val="00240546"/>
    <w:rsid w:val="002B78D1"/>
    <w:rsid w:val="00354ADC"/>
    <w:rsid w:val="00391DDD"/>
    <w:rsid w:val="0039549C"/>
    <w:rsid w:val="003A66DA"/>
    <w:rsid w:val="003E783B"/>
    <w:rsid w:val="00400FF3"/>
    <w:rsid w:val="00411279"/>
    <w:rsid w:val="0041572F"/>
    <w:rsid w:val="0042448F"/>
    <w:rsid w:val="00455310"/>
    <w:rsid w:val="0046278C"/>
    <w:rsid w:val="00482A38"/>
    <w:rsid w:val="00486460"/>
    <w:rsid w:val="004C4995"/>
    <w:rsid w:val="004E1A8C"/>
    <w:rsid w:val="00554159"/>
    <w:rsid w:val="005A0C9F"/>
    <w:rsid w:val="005A0D46"/>
    <w:rsid w:val="005D1225"/>
    <w:rsid w:val="005D7504"/>
    <w:rsid w:val="00624352"/>
    <w:rsid w:val="00673D7F"/>
    <w:rsid w:val="006964E4"/>
    <w:rsid w:val="006B014B"/>
    <w:rsid w:val="006D3044"/>
    <w:rsid w:val="0070625B"/>
    <w:rsid w:val="00727A5B"/>
    <w:rsid w:val="00755561"/>
    <w:rsid w:val="007A364E"/>
    <w:rsid w:val="008512C6"/>
    <w:rsid w:val="00854841"/>
    <w:rsid w:val="008B25F4"/>
    <w:rsid w:val="008D57E0"/>
    <w:rsid w:val="00906CAC"/>
    <w:rsid w:val="00913D9B"/>
    <w:rsid w:val="00946E26"/>
    <w:rsid w:val="009507EC"/>
    <w:rsid w:val="009B67CB"/>
    <w:rsid w:val="009C4590"/>
    <w:rsid w:val="009D00AF"/>
    <w:rsid w:val="00A07E08"/>
    <w:rsid w:val="00A24753"/>
    <w:rsid w:val="00A905E6"/>
    <w:rsid w:val="00AD3755"/>
    <w:rsid w:val="00AF357D"/>
    <w:rsid w:val="00B84B0E"/>
    <w:rsid w:val="00B87668"/>
    <w:rsid w:val="00C46868"/>
    <w:rsid w:val="00C76718"/>
    <w:rsid w:val="00C85740"/>
    <w:rsid w:val="00C9515D"/>
    <w:rsid w:val="00D01212"/>
    <w:rsid w:val="00D0305C"/>
    <w:rsid w:val="00D10F4F"/>
    <w:rsid w:val="00D33483"/>
    <w:rsid w:val="00D61494"/>
    <w:rsid w:val="00D74981"/>
    <w:rsid w:val="00D814E1"/>
    <w:rsid w:val="00D81D91"/>
    <w:rsid w:val="00D8798E"/>
    <w:rsid w:val="00DF556B"/>
    <w:rsid w:val="00E23B00"/>
    <w:rsid w:val="00E42A0B"/>
    <w:rsid w:val="00E516EF"/>
    <w:rsid w:val="00E57C8B"/>
    <w:rsid w:val="00E6426A"/>
    <w:rsid w:val="00E71916"/>
    <w:rsid w:val="00F41F4A"/>
    <w:rsid w:val="00F464F9"/>
    <w:rsid w:val="00F72888"/>
    <w:rsid w:val="00F75A87"/>
    <w:rsid w:val="00F764A3"/>
    <w:rsid w:val="00F85DC7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BF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hr-HR"/>
    </w:rPr>
  </w:style>
  <w:style w:type="paragraph" w:styleId="Heading6">
    <w:name w:val="heading 6"/>
    <w:basedOn w:val="Normal"/>
    <w:next w:val="Normal"/>
    <w:link w:val="Heading6Char"/>
    <w:qFormat/>
    <w:rsid w:val="00197EBF"/>
    <w:pPr>
      <w:keepNext/>
      <w:tabs>
        <w:tab w:val="center" w:pos="3969"/>
      </w:tabs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197EBF"/>
    <w:pPr>
      <w:keepNext/>
      <w:tabs>
        <w:tab w:val="center" w:pos="3969"/>
      </w:tabs>
      <w:ind w:firstLine="426"/>
      <w:jc w:val="center"/>
      <w:outlineLvl w:val="7"/>
    </w:pPr>
    <w:rPr>
      <w:rFonts w:ascii="Arrus L2" w:hAnsi="Arrus L2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97EBF"/>
    <w:rPr>
      <w:rFonts w:ascii="Times New Roman" w:eastAsia="Times New Roman" w:hAnsi="Times New Roman" w:cs="Times New Roman"/>
      <w:b/>
      <w:bCs/>
      <w:kern w:val="28"/>
      <w:sz w:val="24"/>
      <w:szCs w:val="20"/>
      <w:lang w:eastAsia="hr-HR"/>
    </w:rPr>
  </w:style>
  <w:style w:type="character" w:customStyle="1" w:styleId="Heading8Char">
    <w:name w:val="Heading 8 Char"/>
    <w:basedOn w:val="DefaultParagraphFont"/>
    <w:link w:val="Heading8"/>
    <w:rsid w:val="00197EBF"/>
    <w:rPr>
      <w:rFonts w:ascii="Arrus L2" w:eastAsia="Times New Roman" w:hAnsi="Arrus L2" w:cs="Times New Roman"/>
      <w:b/>
      <w:bCs/>
      <w:kern w:val="28"/>
      <w:sz w:val="24"/>
      <w:szCs w:val="20"/>
      <w:lang w:eastAsia="hr-HR"/>
    </w:rPr>
  </w:style>
  <w:style w:type="paragraph" w:styleId="BodyText">
    <w:name w:val="Body Text"/>
    <w:basedOn w:val="Normal"/>
    <w:link w:val="BodyTextChar"/>
    <w:rsid w:val="00197E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7EBF"/>
    <w:rPr>
      <w:rFonts w:ascii="Times New Roman" w:eastAsia="Times New Roman" w:hAnsi="Times New Roman" w:cs="Times New Roman"/>
      <w:kern w:val="28"/>
      <w:sz w:val="24"/>
      <w:szCs w:val="20"/>
      <w:lang w:eastAsia="hr-HR"/>
    </w:rPr>
  </w:style>
  <w:style w:type="paragraph" w:styleId="Title">
    <w:name w:val="Title"/>
    <w:basedOn w:val="Normal"/>
    <w:link w:val="TitleChar"/>
    <w:qFormat/>
    <w:rsid w:val="00197EBF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rsid w:val="00197EBF"/>
    <w:rPr>
      <w:rFonts w:ascii="Arial" w:eastAsia="Times New Roman" w:hAnsi="Arial" w:cs="Times New Roman"/>
      <w:b/>
      <w:kern w:val="28"/>
      <w:sz w:val="32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197EBF"/>
    <w:pPr>
      <w:tabs>
        <w:tab w:val="center" w:pos="3969"/>
      </w:tabs>
      <w:spacing w:line="320" w:lineRule="atLeast"/>
      <w:ind w:left="1021"/>
    </w:pPr>
    <w:rPr>
      <w:kern w:val="16"/>
    </w:rPr>
  </w:style>
  <w:style w:type="character" w:customStyle="1" w:styleId="BodyTextIndentChar">
    <w:name w:val="Body Text Indent Char"/>
    <w:basedOn w:val="DefaultParagraphFont"/>
    <w:link w:val="BodyTextIndent"/>
    <w:rsid w:val="00197EBF"/>
    <w:rPr>
      <w:rFonts w:ascii="Times New Roman" w:eastAsia="Times New Roman" w:hAnsi="Times New Roman" w:cs="Times New Roman"/>
      <w:kern w:val="16"/>
      <w:sz w:val="24"/>
      <w:szCs w:val="20"/>
      <w:lang w:eastAsia="hr-HR"/>
    </w:rPr>
  </w:style>
  <w:style w:type="paragraph" w:styleId="BodyTextIndent3">
    <w:name w:val="Body Text Indent 3"/>
    <w:aliases w:val=" uvlaka 3,uvlaka 3,Tijelo teksta1, uvlaka 31, uvlaka 311"/>
    <w:basedOn w:val="Normal"/>
    <w:link w:val="BodyTextIndent3Char"/>
    <w:rsid w:val="00197EBF"/>
    <w:pPr>
      <w:tabs>
        <w:tab w:val="center" w:pos="3969"/>
      </w:tabs>
      <w:spacing w:line="320" w:lineRule="atLeast"/>
      <w:ind w:firstLine="624"/>
      <w:jc w:val="both"/>
    </w:pPr>
  </w:style>
  <w:style w:type="character" w:customStyle="1" w:styleId="BodyTextIndent3Char">
    <w:name w:val="Body Text Indent 3 Char"/>
    <w:aliases w:val=" uvlaka 3 Char,uvlaka 3 Char,Tijelo teksta1 Char, uvlaka 31 Char, uvlaka 311 Char"/>
    <w:basedOn w:val="DefaultParagraphFont"/>
    <w:link w:val="BodyTextIndent3"/>
    <w:rsid w:val="00197EBF"/>
    <w:rPr>
      <w:rFonts w:ascii="Times New Roman" w:eastAsia="Times New Roman" w:hAnsi="Times New Roman" w:cs="Times New Roman"/>
      <w:kern w:val="28"/>
      <w:sz w:val="24"/>
      <w:szCs w:val="20"/>
      <w:lang w:eastAsia="hr-HR"/>
    </w:rPr>
  </w:style>
  <w:style w:type="paragraph" w:styleId="BodyText2">
    <w:name w:val="Body Text 2"/>
    <w:basedOn w:val="Normal"/>
    <w:link w:val="BodyText2Char"/>
    <w:rsid w:val="00197EBF"/>
    <w:pPr>
      <w:tabs>
        <w:tab w:val="center" w:pos="3969"/>
      </w:tabs>
      <w:spacing w:line="320" w:lineRule="atLeast"/>
      <w:jc w:val="both"/>
    </w:pPr>
  </w:style>
  <w:style w:type="character" w:customStyle="1" w:styleId="BodyText2Char">
    <w:name w:val="Body Text 2 Char"/>
    <w:basedOn w:val="DefaultParagraphFont"/>
    <w:link w:val="BodyText2"/>
    <w:rsid w:val="00197EBF"/>
    <w:rPr>
      <w:rFonts w:ascii="Times New Roman" w:eastAsia="Times New Roman" w:hAnsi="Times New Roman" w:cs="Times New Roman"/>
      <w:kern w:val="28"/>
      <w:sz w:val="24"/>
      <w:szCs w:val="20"/>
      <w:lang w:eastAsia="hr-HR"/>
    </w:rPr>
  </w:style>
  <w:style w:type="paragraph" w:styleId="BodyText3">
    <w:name w:val="Body Text 3"/>
    <w:basedOn w:val="Normal"/>
    <w:link w:val="BodyText3Char"/>
    <w:rsid w:val="00197EBF"/>
    <w:pPr>
      <w:tabs>
        <w:tab w:val="left" w:pos="-720"/>
      </w:tabs>
      <w:suppressAutoHyphens/>
      <w:ind w:right="-426"/>
      <w:jc w:val="both"/>
    </w:pPr>
    <w:rPr>
      <w:rFonts w:ascii="Arrus L2" w:hAnsi="Arrus L2"/>
      <w:bCs/>
      <w:iCs/>
    </w:rPr>
  </w:style>
  <w:style w:type="character" w:customStyle="1" w:styleId="BodyText3Char">
    <w:name w:val="Body Text 3 Char"/>
    <w:basedOn w:val="DefaultParagraphFont"/>
    <w:link w:val="BodyText3"/>
    <w:rsid w:val="00197EBF"/>
    <w:rPr>
      <w:rFonts w:ascii="Arrus L2" w:eastAsia="Times New Roman" w:hAnsi="Arrus L2" w:cs="Times New Roman"/>
      <w:bCs/>
      <w:iCs/>
      <w:kern w:val="28"/>
      <w:sz w:val="24"/>
      <w:szCs w:val="20"/>
      <w:lang w:eastAsia="hr-HR"/>
    </w:rPr>
  </w:style>
  <w:style w:type="character" w:styleId="Strong">
    <w:name w:val="Strong"/>
    <w:basedOn w:val="DefaultParagraphFont"/>
    <w:uiPriority w:val="22"/>
    <w:qFormat/>
    <w:rsid w:val="00197EBF"/>
    <w:rPr>
      <w:b/>
      <w:bCs/>
    </w:rPr>
  </w:style>
  <w:style w:type="paragraph" w:styleId="NormalWeb">
    <w:name w:val="Normal (Web)"/>
    <w:basedOn w:val="Normal"/>
    <w:uiPriority w:val="99"/>
    <w:rsid w:val="00197EBF"/>
    <w:pPr>
      <w:spacing w:before="100" w:beforeAutospacing="1" w:after="100" w:afterAutospacing="1"/>
    </w:pPr>
    <w:rPr>
      <w:color w:val="000000"/>
      <w:kern w:val="0"/>
      <w:szCs w:val="24"/>
    </w:rPr>
  </w:style>
  <w:style w:type="paragraph" w:customStyle="1" w:styleId="Summary">
    <w:name w:val="Summary"/>
    <w:basedOn w:val="Normal"/>
    <w:next w:val="Normal"/>
    <w:rsid w:val="00197EBF"/>
    <w:pPr>
      <w:jc w:val="both"/>
    </w:pPr>
    <w:rPr>
      <w:b/>
      <w:i/>
      <w:kern w:val="0"/>
      <w:sz w:val="22"/>
    </w:rPr>
  </w:style>
  <w:style w:type="paragraph" w:customStyle="1" w:styleId="Default">
    <w:name w:val="Default"/>
    <w:rsid w:val="00197E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Pa19">
    <w:name w:val="Pa19"/>
    <w:basedOn w:val="Default"/>
    <w:next w:val="Default"/>
    <w:uiPriority w:val="99"/>
    <w:rsid w:val="00197EBF"/>
    <w:pPr>
      <w:spacing w:line="211" w:lineRule="atLeast"/>
    </w:pPr>
    <w:rPr>
      <w:rFonts w:ascii="Dutch801 Rm BT" w:hAnsi="Dutch801 Rm BT"/>
      <w:color w:val="auto"/>
    </w:rPr>
  </w:style>
  <w:style w:type="paragraph" w:customStyle="1" w:styleId="Sazetak">
    <w:name w:val="Sazetak"/>
    <w:basedOn w:val="Normal"/>
    <w:rsid w:val="00197EBF"/>
    <w:pPr>
      <w:autoSpaceDE w:val="0"/>
      <w:autoSpaceDN w:val="0"/>
      <w:spacing w:before="48" w:line="240" w:lineRule="exact"/>
      <w:ind w:firstLine="202"/>
      <w:jc w:val="both"/>
    </w:pPr>
    <w:rPr>
      <w:rFonts w:ascii="CG Times (W1)" w:hAnsi="CG Times (W1)"/>
      <w:kern w:val="0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4A3"/>
    <w:rPr>
      <w:rFonts w:ascii="Tahoma" w:eastAsia="Times New Roman" w:hAnsi="Tahoma" w:cs="Tahoma"/>
      <w:kern w:val="28"/>
      <w:sz w:val="16"/>
      <w:szCs w:val="16"/>
      <w:lang w:eastAsia="hr-H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4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4841"/>
    <w:rPr>
      <w:rFonts w:ascii="Courier New" w:eastAsia="Times New Roman" w:hAnsi="Courier New" w:cs="Courier New"/>
      <w:color w:val="000000"/>
      <w:sz w:val="20"/>
      <w:szCs w:val="20"/>
      <w:lang w:eastAsia="hr-HR"/>
    </w:rPr>
  </w:style>
  <w:style w:type="paragraph" w:customStyle="1" w:styleId="CharChar">
    <w:name w:val="Char Char"/>
    <w:basedOn w:val="Normal"/>
    <w:rsid w:val="00D8798E"/>
    <w:pPr>
      <w:spacing w:after="160" w:line="240" w:lineRule="exact"/>
    </w:pPr>
    <w:rPr>
      <w:rFonts w:ascii="Tahoma" w:hAnsi="Tahoma"/>
      <w:kern w:val="0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D74981"/>
    <w:pPr>
      <w:ind w:left="720"/>
      <w:contextualSpacing/>
    </w:pPr>
  </w:style>
  <w:style w:type="paragraph" w:customStyle="1" w:styleId="Bezproreda1">
    <w:name w:val="Bez proreda1"/>
    <w:qFormat/>
    <w:rsid w:val="00C46868"/>
    <w:pPr>
      <w:spacing w:after="0" w:line="240" w:lineRule="auto"/>
      <w:jc w:val="center"/>
    </w:pPr>
    <w:rPr>
      <w:rFonts w:ascii="Tahoma" w:eastAsia="Times New Roman" w:hAnsi="Tahom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BF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hr-HR"/>
    </w:rPr>
  </w:style>
  <w:style w:type="paragraph" w:styleId="Heading6">
    <w:name w:val="heading 6"/>
    <w:basedOn w:val="Normal"/>
    <w:next w:val="Normal"/>
    <w:link w:val="Heading6Char"/>
    <w:qFormat/>
    <w:rsid w:val="00197EBF"/>
    <w:pPr>
      <w:keepNext/>
      <w:tabs>
        <w:tab w:val="center" w:pos="3969"/>
      </w:tabs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197EBF"/>
    <w:pPr>
      <w:keepNext/>
      <w:tabs>
        <w:tab w:val="center" w:pos="3969"/>
      </w:tabs>
      <w:ind w:firstLine="426"/>
      <w:jc w:val="center"/>
      <w:outlineLvl w:val="7"/>
    </w:pPr>
    <w:rPr>
      <w:rFonts w:ascii="Arrus L2" w:hAnsi="Arrus L2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97EBF"/>
    <w:rPr>
      <w:rFonts w:ascii="Times New Roman" w:eastAsia="Times New Roman" w:hAnsi="Times New Roman" w:cs="Times New Roman"/>
      <w:b/>
      <w:bCs/>
      <w:kern w:val="28"/>
      <w:sz w:val="24"/>
      <w:szCs w:val="20"/>
      <w:lang w:eastAsia="hr-HR"/>
    </w:rPr>
  </w:style>
  <w:style w:type="character" w:customStyle="1" w:styleId="Heading8Char">
    <w:name w:val="Heading 8 Char"/>
    <w:basedOn w:val="DefaultParagraphFont"/>
    <w:link w:val="Heading8"/>
    <w:rsid w:val="00197EBF"/>
    <w:rPr>
      <w:rFonts w:ascii="Arrus L2" w:eastAsia="Times New Roman" w:hAnsi="Arrus L2" w:cs="Times New Roman"/>
      <w:b/>
      <w:bCs/>
      <w:kern w:val="28"/>
      <w:sz w:val="24"/>
      <w:szCs w:val="20"/>
      <w:lang w:eastAsia="hr-HR"/>
    </w:rPr>
  </w:style>
  <w:style w:type="paragraph" w:styleId="BodyText">
    <w:name w:val="Body Text"/>
    <w:basedOn w:val="Normal"/>
    <w:link w:val="BodyTextChar"/>
    <w:rsid w:val="00197E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7EBF"/>
    <w:rPr>
      <w:rFonts w:ascii="Times New Roman" w:eastAsia="Times New Roman" w:hAnsi="Times New Roman" w:cs="Times New Roman"/>
      <w:kern w:val="28"/>
      <w:sz w:val="24"/>
      <w:szCs w:val="20"/>
      <w:lang w:eastAsia="hr-HR"/>
    </w:rPr>
  </w:style>
  <w:style w:type="paragraph" w:styleId="Title">
    <w:name w:val="Title"/>
    <w:basedOn w:val="Normal"/>
    <w:link w:val="TitleChar"/>
    <w:qFormat/>
    <w:rsid w:val="00197EBF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rsid w:val="00197EBF"/>
    <w:rPr>
      <w:rFonts w:ascii="Arial" w:eastAsia="Times New Roman" w:hAnsi="Arial" w:cs="Times New Roman"/>
      <w:b/>
      <w:kern w:val="28"/>
      <w:sz w:val="32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197EBF"/>
    <w:pPr>
      <w:tabs>
        <w:tab w:val="center" w:pos="3969"/>
      </w:tabs>
      <w:spacing w:line="320" w:lineRule="atLeast"/>
      <w:ind w:left="1021"/>
    </w:pPr>
    <w:rPr>
      <w:kern w:val="16"/>
    </w:rPr>
  </w:style>
  <w:style w:type="character" w:customStyle="1" w:styleId="BodyTextIndentChar">
    <w:name w:val="Body Text Indent Char"/>
    <w:basedOn w:val="DefaultParagraphFont"/>
    <w:link w:val="BodyTextIndent"/>
    <w:rsid w:val="00197EBF"/>
    <w:rPr>
      <w:rFonts w:ascii="Times New Roman" w:eastAsia="Times New Roman" w:hAnsi="Times New Roman" w:cs="Times New Roman"/>
      <w:kern w:val="16"/>
      <w:sz w:val="24"/>
      <w:szCs w:val="20"/>
      <w:lang w:eastAsia="hr-HR"/>
    </w:rPr>
  </w:style>
  <w:style w:type="paragraph" w:styleId="BodyTextIndent3">
    <w:name w:val="Body Text Indent 3"/>
    <w:aliases w:val=" uvlaka 3,uvlaka 3,Tijelo teksta1, uvlaka 31, uvlaka 311"/>
    <w:basedOn w:val="Normal"/>
    <w:link w:val="BodyTextIndent3Char"/>
    <w:rsid w:val="00197EBF"/>
    <w:pPr>
      <w:tabs>
        <w:tab w:val="center" w:pos="3969"/>
      </w:tabs>
      <w:spacing w:line="320" w:lineRule="atLeast"/>
      <w:ind w:firstLine="624"/>
      <w:jc w:val="both"/>
    </w:pPr>
  </w:style>
  <w:style w:type="character" w:customStyle="1" w:styleId="BodyTextIndent3Char">
    <w:name w:val="Body Text Indent 3 Char"/>
    <w:aliases w:val=" uvlaka 3 Char,uvlaka 3 Char,Tijelo teksta1 Char, uvlaka 31 Char, uvlaka 311 Char"/>
    <w:basedOn w:val="DefaultParagraphFont"/>
    <w:link w:val="BodyTextIndent3"/>
    <w:rsid w:val="00197EBF"/>
    <w:rPr>
      <w:rFonts w:ascii="Times New Roman" w:eastAsia="Times New Roman" w:hAnsi="Times New Roman" w:cs="Times New Roman"/>
      <w:kern w:val="28"/>
      <w:sz w:val="24"/>
      <w:szCs w:val="20"/>
      <w:lang w:eastAsia="hr-HR"/>
    </w:rPr>
  </w:style>
  <w:style w:type="paragraph" w:styleId="BodyText2">
    <w:name w:val="Body Text 2"/>
    <w:basedOn w:val="Normal"/>
    <w:link w:val="BodyText2Char"/>
    <w:rsid w:val="00197EBF"/>
    <w:pPr>
      <w:tabs>
        <w:tab w:val="center" w:pos="3969"/>
      </w:tabs>
      <w:spacing w:line="320" w:lineRule="atLeast"/>
      <w:jc w:val="both"/>
    </w:pPr>
  </w:style>
  <w:style w:type="character" w:customStyle="1" w:styleId="BodyText2Char">
    <w:name w:val="Body Text 2 Char"/>
    <w:basedOn w:val="DefaultParagraphFont"/>
    <w:link w:val="BodyText2"/>
    <w:rsid w:val="00197EBF"/>
    <w:rPr>
      <w:rFonts w:ascii="Times New Roman" w:eastAsia="Times New Roman" w:hAnsi="Times New Roman" w:cs="Times New Roman"/>
      <w:kern w:val="28"/>
      <w:sz w:val="24"/>
      <w:szCs w:val="20"/>
      <w:lang w:eastAsia="hr-HR"/>
    </w:rPr>
  </w:style>
  <w:style w:type="paragraph" w:styleId="BodyText3">
    <w:name w:val="Body Text 3"/>
    <w:basedOn w:val="Normal"/>
    <w:link w:val="BodyText3Char"/>
    <w:rsid w:val="00197EBF"/>
    <w:pPr>
      <w:tabs>
        <w:tab w:val="left" w:pos="-720"/>
      </w:tabs>
      <w:suppressAutoHyphens/>
      <w:ind w:right="-426"/>
      <w:jc w:val="both"/>
    </w:pPr>
    <w:rPr>
      <w:rFonts w:ascii="Arrus L2" w:hAnsi="Arrus L2"/>
      <w:bCs/>
      <w:iCs/>
    </w:rPr>
  </w:style>
  <w:style w:type="character" w:customStyle="1" w:styleId="BodyText3Char">
    <w:name w:val="Body Text 3 Char"/>
    <w:basedOn w:val="DefaultParagraphFont"/>
    <w:link w:val="BodyText3"/>
    <w:rsid w:val="00197EBF"/>
    <w:rPr>
      <w:rFonts w:ascii="Arrus L2" w:eastAsia="Times New Roman" w:hAnsi="Arrus L2" w:cs="Times New Roman"/>
      <w:bCs/>
      <w:iCs/>
      <w:kern w:val="28"/>
      <w:sz w:val="24"/>
      <w:szCs w:val="20"/>
      <w:lang w:eastAsia="hr-HR"/>
    </w:rPr>
  </w:style>
  <w:style w:type="character" w:styleId="Strong">
    <w:name w:val="Strong"/>
    <w:basedOn w:val="DefaultParagraphFont"/>
    <w:uiPriority w:val="22"/>
    <w:qFormat/>
    <w:rsid w:val="00197EBF"/>
    <w:rPr>
      <w:b/>
      <w:bCs/>
    </w:rPr>
  </w:style>
  <w:style w:type="paragraph" w:styleId="NormalWeb">
    <w:name w:val="Normal (Web)"/>
    <w:basedOn w:val="Normal"/>
    <w:uiPriority w:val="99"/>
    <w:rsid w:val="00197EBF"/>
    <w:pPr>
      <w:spacing w:before="100" w:beforeAutospacing="1" w:after="100" w:afterAutospacing="1"/>
    </w:pPr>
    <w:rPr>
      <w:color w:val="000000"/>
      <w:kern w:val="0"/>
      <w:szCs w:val="24"/>
    </w:rPr>
  </w:style>
  <w:style w:type="paragraph" w:customStyle="1" w:styleId="Summary">
    <w:name w:val="Summary"/>
    <w:basedOn w:val="Normal"/>
    <w:next w:val="Normal"/>
    <w:rsid w:val="00197EBF"/>
    <w:pPr>
      <w:jc w:val="both"/>
    </w:pPr>
    <w:rPr>
      <w:b/>
      <w:i/>
      <w:kern w:val="0"/>
      <w:sz w:val="22"/>
    </w:rPr>
  </w:style>
  <w:style w:type="paragraph" w:customStyle="1" w:styleId="Default">
    <w:name w:val="Default"/>
    <w:rsid w:val="00197E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Pa19">
    <w:name w:val="Pa19"/>
    <w:basedOn w:val="Default"/>
    <w:next w:val="Default"/>
    <w:uiPriority w:val="99"/>
    <w:rsid w:val="00197EBF"/>
    <w:pPr>
      <w:spacing w:line="211" w:lineRule="atLeast"/>
    </w:pPr>
    <w:rPr>
      <w:rFonts w:ascii="Dutch801 Rm BT" w:hAnsi="Dutch801 Rm BT"/>
      <w:color w:val="auto"/>
    </w:rPr>
  </w:style>
  <w:style w:type="paragraph" w:customStyle="1" w:styleId="Sazetak">
    <w:name w:val="Sazetak"/>
    <w:basedOn w:val="Normal"/>
    <w:rsid w:val="00197EBF"/>
    <w:pPr>
      <w:autoSpaceDE w:val="0"/>
      <w:autoSpaceDN w:val="0"/>
      <w:spacing w:before="48" w:line="240" w:lineRule="exact"/>
      <w:ind w:firstLine="202"/>
      <w:jc w:val="both"/>
    </w:pPr>
    <w:rPr>
      <w:rFonts w:ascii="CG Times (W1)" w:hAnsi="CG Times (W1)"/>
      <w:kern w:val="0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4A3"/>
    <w:rPr>
      <w:rFonts w:ascii="Tahoma" w:eastAsia="Times New Roman" w:hAnsi="Tahoma" w:cs="Tahoma"/>
      <w:kern w:val="28"/>
      <w:sz w:val="16"/>
      <w:szCs w:val="16"/>
      <w:lang w:eastAsia="hr-H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4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4841"/>
    <w:rPr>
      <w:rFonts w:ascii="Courier New" w:eastAsia="Times New Roman" w:hAnsi="Courier New" w:cs="Courier New"/>
      <w:color w:val="000000"/>
      <w:sz w:val="20"/>
      <w:szCs w:val="20"/>
      <w:lang w:eastAsia="hr-HR"/>
    </w:rPr>
  </w:style>
  <w:style w:type="paragraph" w:customStyle="1" w:styleId="CharChar">
    <w:name w:val="Char Char"/>
    <w:basedOn w:val="Normal"/>
    <w:rsid w:val="00D8798E"/>
    <w:pPr>
      <w:spacing w:after="160" w:line="240" w:lineRule="exact"/>
    </w:pPr>
    <w:rPr>
      <w:rFonts w:ascii="Tahoma" w:hAnsi="Tahoma"/>
      <w:kern w:val="0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D74981"/>
    <w:pPr>
      <w:ind w:left="720"/>
      <w:contextualSpacing/>
    </w:pPr>
  </w:style>
  <w:style w:type="paragraph" w:customStyle="1" w:styleId="Bezproreda1">
    <w:name w:val="Bez proreda1"/>
    <w:qFormat/>
    <w:rsid w:val="00C46868"/>
    <w:pPr>
      <w:spacing w:after="0" w:line="240" w:lineRule="auto"/>
      <w:jc w:val="center"/>
    </w:pPr>
    <w:rPr>
      <w:rFonts w:ascii="Tahoma" w:eastAsia="Times New Roman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tal.uniri.hr/uniri_projects/3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C16A-340B-4965-8556-53623058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1463</Words>
  <Characters>8345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Vinko</cp:lastModifiedBy>
  <cp:revision>3</cp:revision>
  <cp:lastPrinted>2015-03-26T13:10:00Z</cp:lastPrinted>
  <dcterms:created xsi:type="dcterms:W3CDTF">2018-02-20T11:45:00Z</dcterms:created>
  <dcterms:modified xsi:type="dcterms:W3CDTF">2019-02-16T07:06:00Z</dcterms:modified>
</cp:coreProperties>
</file>