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D64FE" w14:textId="77777777"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983738" w14:textId="77777777"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8B3C1C" w14:textId="77777777" w:rsidR="00D4744B" w:rsidRDefault="00D4744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498DACB4" w14:textId="77777777" w:rsidR="00D4744B" w:rsidRPr="00007742" w:rsidRDefault="00867CFE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007742">
        <w:rPr>
          <w:rFonts w:ascii="Calibri Light"/>
          <w:b/>
          <w:spacing w:val="-3"/>
        </w:rPr>
        <w:t>Course</w:t>
      </w:r>
      <w:r w:rsidRPr="00007742">
        <w:rPr>
          <w:rFonts w:ascii="Calibri Light"/>
          <w:b/>
          <w:spacing w:val="-4"/>
        </w:rPr>
        <w:t xml:space="preserve"> </w:t>
      </w:r>
      <w:r w:rsidRPr="00007742">
        <w:rPr>
          <w:rFonts w:ascii="Calibri Light"/>
          <w:b/>
          <w:spacing w:val="-3"/>
        </w:rPr>
        <w:t>description</w:t>
      </w:r>
    </w:p>
    <w:p w14:paraId="5B274783" w14:textId="77777777" w:rsidR="00D4744B" w:rsidRDefault="00D4744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 w14:paraId="52E0B675" w14:textId="77777777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14:paraId="0CEF496E" w14:textId="77777777" w:rsidR="00D4744B" w:rsidRPr="00007742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007742">
              <w:rPr>
                <w:rFonts w:ascii="Calibri Light"/>
                <w:b/>
                <w:spacing w:val="-3"/>
              </w:rPr>
              <w:t>Generic information</w:t>
            </w:r>
          </w:p>
        </w:tc>
      </w:tr>
      <w:tr w:rsidR="00D4744B" w14:paraId="52E4B743" w14:textId="77777777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11C49ADF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Head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E7613DC" w14:textId="01DC439B" w:rsidR="00D4744B" w:rsidRDefault="00D40C3B" w:rsidP="002557A2">
            <w:pPr>
              <w:ind w:left="174"/>
            </w:pPr>
            <w:r>
              <w:t>Goran Vukelić</w:t>
            </w:r>
          </w:p>
        </w:tc>
      </w:tr>
      <w:tr w:rsidR="00D4744B" w14:paraId="4FBFEB5A" w14:textId="77777777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2B57651A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2CE4F2A" w14:textId="12BFF87A" w:rsidR="00D4744B" w:rsidRDefault="00D40C3B" w:rsidP="002557A2">
            <w:pPr>
              <w:ind w:left="174"/>
            </w:pPr>
            <w:r>
              <w:t>Corrosion and protection of materials</w:t>
            </w:r>
          </w:p>
        </w:tc>
      </w:tr>
      <w:tr w:rsidR="00D4744B" w14:paraId="5DF78033" w14:textId="77777777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10B4C785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Study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Programme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256FB68" w14:textId="70AB623D" w:rsidR="00D4744B" w:rsidRDefault="00D40C3B" w:rsidP="002557A2">
            <w:pPr>
              <w:ind w:left="174"/>
            </w:pPr>
            <w:r>
              <w:t>Marine engineering</w:t>
            </w:r>
          </w:p>
        </w:tc>
      </w:tr>
      <w:tr w:rsidR="00D4744B" w14:paraId="1967D2D5" w14:textId="77777777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7AFDFFF0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Type of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D50A21B" w14:textId="4B1E72EE" w:rsidR="00D4744B" w:rsidRDefault="00D40C3B" w:rsidP="002557A2">
            <w:pPr>
              <w:ind w:left="174"/>
            </w:pPr>
            <w:r>
              <w:t>Elective</w:t>
            </w:r>
          </w:p>
        </w:tc>
      </w:tr>
      <w:tr w:rsidR="00D4744B" w14:paraId="18073DE4" w14:textId="77777777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3F0FF3F2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Year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620E5817" w14:textId="6A2BF6FD" w:rsidR="00D4744B" w:rsidRDefault="00D40C3B" w:rsidP="002557A2">
            <w:pPr>
              <w:ind w:left="174"/>
            </w:pPr>
            <w:r>
              <w:t>3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B5647A4" w14:textId="77777777" w:rsidR="00D4744B" w:rsidRDefault="00D4744B" w:rsidP="002557A2">
            <w:pPr>
              <w:ind w:left="174"/>
            </w:pPr>
          </w:p>
        </w:tc>
      </w:tr>
      <w:tr w:rsidR="00D4744B" w14:paraId="54A9D4FD" w14:textId="77777777" w:rsidTr="002306D8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14:paraId="68DE091A" w14:textId="77777777" w:rsidR="00D4744B" w:rsidRDefault="00867CFE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Estimated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Student</w:t>
            </w:r>
            <w:r>
              <w:rPr>
                <w:rFonts w:ascii="Calibri Light"/>
                <w:spacing w:val="27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and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Methods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1"/>
              </w:rPr>
              <w:t>of</w:t>
            </w:r>
            <w:r>
              <w:rPr>
                <w:rFonts w:ascii="Calibri Light"/>
                <w:spacing w:val="2"/>
              </w:rPr>
              <w:t xml:space="preserve"> </w:t>
            </w:r>
            <w:r>
              <w:rPr>
                <w:rFonts w:ascii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291009E8" w14:textId="77777777" w:rsidR="00D4744B" w:rsidRDefault="00867CFE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ECTS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coefficient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Student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6758CC7D" w14:textId="33AF42A5" w:rsidR="00D4744B" w:rsidRDefault="00D40C3B" w:rsidP="002557A2">
            <w:pPr>
              <w:ind w:left="151"/>
            </w:pPr>
            <w:r>
              <w:t>4</w:t>
            </w:r>
          </w:p>
        </w:tc>
      </w:tr>
      <w:tr w:rsidR="00D4744B" w14:paraId="26E00EF6" w14:textId="77777777" w:rsidTr="002306D8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125CD83D" w14:textId="77777777" w:rsidR="00D4744B" w:rsidRDefault="00D4744B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0EE045F9" w14:textId="77777777" w:rsidR="00D4744B" w:rsidRDefault="00867CFE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Number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of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Hours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CE92292" w14:textId="2B23EFAF" w:rsidR="00D4744B" w:rsidRDefault="00D40C3B" w:rsidP="002557A2">
            <w:pPr>
              <w:ind w:left="151"/>
            </w:pPr>
            <w:r>
              <w:t>2+1+0</w:t>
            </w:r>
          </w:p>
        </w:tc>
      </w:tr>
    </w:tbl>
    <w:p w14:paraId="7CAAB7A0" w14:textId="77777777" w:rsidR="00D4744B" w:rsidRDefault="00D4744B">
      <w:pPr>
        <w:rPr>
          <w:rFonts w:ascii="Calibri Light" w:eastAsia="Calibri Light" w:hAnsi="Calibri Light" w:cs="Calibri Light"/>
          <w:sz w:val="20"/>
          <w:szCs w:val="20"/>
        </w:rPr>
      </w:pPr>
    </w:p>
    <w:p w14:paraId="3C53612C" w14:textId="77777777" w:rsidR="00D4744B" w:rsidRDefault="00D4744B">
      <w:pPr>
        <w:spacing w:before="11"/>
        <w:rPr>
          <w:rFonts w:ascii="Calibri Light" w:eastAsia="Calibri Light" w:hAnsi="Calibri Light" w:cs="Calibri Light"/>
          <w:sz w:val="27"/>
          <w:szCs w:val="27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376"/>
        <w:gridCol w:w="569"/>
        <w:gridCol w:w="1200"/>
        <w:gridCol w:w="512"/>
        <w:gridCol w:w="569"/>
        <w:gridCol w:w="1685"/>
        <w:gridCol w:w="749"/>
      </w:tblGrid>
      <w:tr w:rsidR="00D4744B" w14:paraId="1EAF2AFB" w14:textId="77777777" w:rsidTr="00007742">
        <w:trPr>
          <w:trHeight w:hRule="exact" w:val="287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14:paraId="65C3AC20" w14:textId="77777777"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007742">
              <w:rPr>
                <w:rFonts w:ascii="Calibri Light"/>
                <w:b/>
                <w:spacing w:val="-1"/>
                <w:sz w:val="24"/>
              </w:rPr>
              <w:t>1.</w:t>
            </w:r>
            <w:r w:rsidRPr="00007742">
              <w:rPr>
                <w:rFonts w:ascii="Calibri Light"/>
                <w:b/>
                <w:sz w:val="24"/>
              </w:rPr>
              <w:t xml:space="preserve">  </w:t>
            </w:r>
            <w:r w:rsidRPr="00007742">
              <w:rPr>
                <w:rFonts w:ascii="Calibri Light"/>
                <w:b/>
                <w:spacing w:val="8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2"/>
                <w:sz w:val="24"/>
              </w:rPr>
              <w:t>GENERAL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COURSE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DESCRIPTION</w:t>
            </w:r>
          </w:p>
        </w:tc>
      </w:tr>
      <w:tr w:rsidR="00D4744B" w14:paraId="38C2366C" w14:textId="77777777" w:rsidTr="00007742">
        <w:trPr>
          <w:trHeight w:hRule="exact" w:val="449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4110B37A" w14:textId="77777777"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Objectives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7FF059B6" w14:textId="77777777" w:rsidTr="00F91578">
        <w:trPr>
          <w:trHeight w:hRule="exact" w:val="783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0DAEA4AE" w14:textId="1223C0C8" w:rsidR="00D4744B" w:rsidRPr="00D40C3B" w:rsidRDefault="00D40C3B" w:rsidP="002557A2">
            <w:pPr>
              <w:pStyle w:val="TableParagraph"/>
              <w:spacing w:before="80"/>
              <w:ind w:left="372"/>
              <w:rPr>
                <w:rFonts w:ascii="Calibri Light" w:eastAsia="Calibri Light" w:hAnsi="Calibri Light" w:cs="Calibri Light"/>
                <w:iCs/>
              </w:rPr>
            </w:pPr>
            <w:r w:rsidRPr="00D40C3B">
              <w:rPr>
                <w:rFonts w:ascii="Calibri Light"/>
                <w:iCs/>
              </w:rPr>
              <w:t xml:space="preserve">To provide the student with the appropriate </w:t>
            </w:r>
            <w:r w:rsidR="00F91578" w:rsidRPr="00D40C3B">
              <w:rPr>
                <w:rFonts w:ascii="Calibri Light"/>
                <w:iCs/>
              </w:rPr>
              <w:t xml:space="preserve">knowledge </w:t>
            </w:r>
            <w:r w:rsidR="00F91578">
              <w:rPr>
                <w:rFonts w:ascii="Calibri Light"/>
                <w:iCs/>
              </w:rPr>
              <w:t xml:space="preserve">of </w:t>
            </w:r>
            <w:r w:rsidRPr="00D40C3B">
              <w:rPr>
                <w:rFonts w:ascii="Calibri Light"/>
                <w:iCs/>
              </w:rPr>
              <w:t>corrosion and protection of materials prescribed by STCW and IMO Model Courses.</w:t>
            </w:r>
          </w:p>
        </w:tc>
      </w:tr>
      <w:tr w:rsidR="00D4744B" w14:paraId="3C3C508F" w14:textId="77777777">
        <w:trPr>
          <w:trHeight w:hRule="exact" w:val="44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42AE854A" w14:textId="77777777"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1.2.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Prerequisites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for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Registration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0E26A27B" w14:textId="77777777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0EB4E45" w14:textId="4DCF8DEA" w:rsidR="00D4744B" w:rsidRPr="00D40C3B" w:rsidRDefault="00D40C3B" w:rsidP="002557A2">
            <w:pPr>
              <w:ind w:left="372"/>
              <w:rPr>
                <w:rFonts w:ascii="Calibri Light" w:hAnsi="Calibri Light" w:cs="Calibri Light"/>
              </w:rPr>
            </w:pPr>
            <w:r w:rsidRPr="00D40C3B">
              <w:rPr>
                <w:rFonts w:ascii="Calibri Light" w:hAnsi="Calibri Light" w:cs="Calibri Light"/>
              </w:rPr>
              <w:t>None.</w:t>
            </w:r>
          </w:p>
        </w:tc>
      </w:tr>
      <w:tr w:rsidR="00D4744B" w14:paraId="1800D8AB" w14:textId="77777777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7B34146F" w14:textId="77777777"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1.3.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Expected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499771D7" w14:textId="77777777" w:rsidTr="00EE033D">
        <w:trPr>
          <w:trHeight w:hRule="exact" w:val="1635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ECAC0D7" w14:textId="431C8956" w:rsidR="00F91578" w:rsidRPr="00F91578" w:rsidRDefault="00F91578" w:rsidP="00F91578">
            <w:pPr>
              <w:ind w:left="514"/>
              <w:rPr>
                <w:rFonts w:ascii="Calibri Light" w:hAnsi="Calibri Light" w:cs="Calibri Light"/>
              </w:rPr>
            </w:pPr>
            <w:r w:rsidRPr="00F91578">
              <w:rPr>
                <w:rFonts w:ascii="Calibri Light" w:hAnsi="Calibri Light" w:cs="Calibri Light"/>
              </w:rPr>
              <w:t xml:space="preserve">1. Understanding the </w:t>
            </w:r>
            <w:r>
              <w:rPr>
                <w:rFonts w:ascii="Calibri Light" w:hAnsi="Calibri Light" w:cs="Calibri Light"/>
              </w:rPr>
              <w:t>principles of corrosion</w:t>
            </w:r>
            <w:r w:rsidRPr="00F91578">
              <w:rPr>
                <w:rFonts w:ascii="Calibri Light" w:hAnsi="Calibri Light" w:cs="Calibri Light"/>
              </w:rPr>
              <w:t>.</w:t>
            </w:r>
          </w:p>
          <w:p w14:paraId="4354FC94" w14:textId="5595EB16" w:rsidR="00F91578" w:rsidRDefault="00F91578" w:rsidP="00F91578">
            <w:pPr>
              <w:ind w:left="514"/>
              <w:rPr>
                <w:rFonts w:ascii="Calibri Light" w:hAnsi="Calibri Light" w:cs="Calibri Light"/>
              </w:rPr>
            </w:pPr>
            <w:r w:rsidRPr="00F91578">
              <w:rPr>
                <w:rFonts w:ascii="Calibri Light" w:hAnsi="Calibri Light" w:cs="Calibri Light"/>
              </w:rPr>
              <w:t xml:space="preserve">2. </w:t>
            </w:r>
            <w:r>
              <w:rPr>
                <w:rFonts w:ascii="Calibri Light" w:hAnsi="Calibri Light" w:cs="Calibri Light"/>
              </w:rPr>
              <w:t>Defining the forms of corrosion</w:t>
            </w:r>
            <w:r w:rsidRPr="00F91578">
              <w:rPr>
                <w:rFonts w:ascii="Calibri Light" w:hAnsi="Calibri Light" w:cs="Calibri Light"/>
              </w:rPr>
              <w:t>.</w:t>
            </w:r>
          </w:p>
          <w:p w14:paraId="438700CC" w14:textId="6BF360E9" w:rsidR="00F91578" w:rsidRPr="00F91578" w:rsidRDefault="00F91578" w:rsidP="00F91578">
            <w:pPr>
              <w:ind w:left="514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 Understanding the consequences of the corrosion.</w:t>
            </w:r>
          </w:p>
          <w:p w14:paraId="4A7C69AB" w14:textId="2F36A72D" w:rsidR="00F91578" w:rsidRPr="00F91578" w:rsidRDefault="00F91578" w:rsidP="00F91578">
            <w:pPr>
              <w:ind w:left="514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Pr="00F91578">
              <w:rPr>
                <w:rFonts w:ascii="Calibri Light" w:hAnsi="Calibri Light" w:cs="Calibri Light"/>
              </w:rPr>
              <w:t xml:space="preserve">. </w:t>
            </w:r>
            <w:r>
              <w:rPr>
                <w:rFonts w:ascii="Calibri Light" w:hAnsi="Calibri Light" w:cs="Calibri Light"/>
              </w:rPr>
              <w:t>Recognizing different corrosion protection methods</w:t>
            </w:r>
            <w:r w:rsidRPr="00F91578">
              <w:rPr>
                <w:rFonts w:ascii="Calibri Light" w:hAnsi="Calibri Light" w:cs="Calibri Light"/>
              </w:rPr>
              <w:t>.</w:t>
            </w:r>
          </w:p>
          <w:p w14:paraId="7384D2CA" w14:textId="585BACA6" w:rsidR="00D4744B" w:rsidRPr="00F91578" w:rsidRDefault="00F91578" w:rsidP="00F91578">
            <w:pPr>
              <w:ind w:left="514"/>
              <w:rPr>
                <w:rFonts w:ascii="Calibri Light" w:hAnsi="Calibri Light" w:cs="Calibri Light"/>
              </w:rPr>
            </w:pPr>
            <w:r w:rsidRPr="00F91578">
              <w:rPr>
                <w:rFonts w:ascii="Calibri Light" w:hAnsi="Calibri Light" w:cs="Calibri Light"/>
              </w:rPr>
              <w:t xml:space="preserve">5. Applying </w:t>
            </w:r>
            <w:r>
              <w:rPr>
                <w:rFonts w:ascii="Calibri Light" w:hAnsi="Calibri Light" w:cs="Calibri Light"/>
              </w:rPr>
              <w:t>adequate corrosion protection methods</w:t>
            </w:r>
            <w:r w:rsidRPr="00F91578">
              <w:rPr>
                <w:rFonts w:ascii="Calibri Light" w:hAnsi="Calibri Light" w:cs="Calibri Light"/>
              </w:rPr>
              <w:t>.</w:t>
            </w:r>
          </w:p>
        </w:tc>
      </w:tr>
      <w:tr w:rsidR="00D4744B" w14:paraId="0E9390CC" w14:textId="77777777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51F712A8" w14:textId="77777777"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1.4.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Outline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3CC08513" w14:textId="77777777" w:rsidTr="00EE033D">
        <w:trPr>
          <w:trHeight w:hRule="exact" w:val="1260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6796A0CC" w14:textId="649AFA85" w:rsidR="00F91578" w:rsidRPr="00F91578" w:rsidRDefault="00F91578" w:rsidP="00F91578">
            <w:pPr>
              <w:ind w:left="372"/>
              <w:rPr>
                <w:rFonts w:ascii="Calibri Light" w:hAnsi="Calibri Light" w:cs="Calibri Light"/>
              </w:rPr>
            </w:pPr>
            <w:r w:rsidRPr="00F91578">
              <w:rPr>
                <w:rFonts w:ascii="Calibri Light" w:hAnsi="Calibri Light" w:cs="Calibri Light"/>
              </w:rPr>
              <w:t xml:space="preserve">Introduction to material degradation and corrosion. </w:t>
            </w:r>
            <w:r>
              <w:rPr>
                <w:rFonts w:ascii="Calibri Light" w:hAnsi="Calibri Light" w:cs="Calibri Light"/>
              </w:rPr>
              <w:t xml:space="preserve">Forms of corrosion: uniform, localized (pitting, crevice, filiform), galvanic, fretting, flow-assisted, intergranular, high-temperature, stress corrosion. Corrosion of different materials. Corrosion rate. </w:t>
            </w:r>
            <w:r w:rsidR="00EE033D">
              <w:rPr>
                <w:rFonts w:ascii="Calibri Light" w:hAnsi="Calibri Light" w:cs="Calibri Light"/>
              </w:rPr>
              <w:t>Means of protection against corrosion: surface treatments, coatings, cathodic and anodic protection. Applications in maritime industry.</w:t>
            </w:r>
          </w:p>
          <w:p w14:paraId="4E26ACD0" w14:textId="50298BB9" w:rsidR="00D4744B" w:rsidRDefault="00D4744B" w:rsidP="00F91578">
            <w:pPr>
              <w:ind w:left="372"/>
            </w:pPr>
          </w:p>
        </w:tc>
      </w:tr>
      <w:tr w:rsidR="00007742" w14:paraId="0B6E6567" w14:textId="77777777" w:rsidTr="00F82496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40BDF7C1" w14:textId="77777777" w:rsidR="00007742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14:paraId="52D67663" w14:textId="77777777" w:rsidR="00007742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1.5.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Modes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</w:p>
          <w:p w14:paraId="0888948D" w14:textId="77777777" w:rsidR="00007742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Instruction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AB79DDD" w14:textId="3208757E" w:rsidR="00007742" w:rsidRPr="006B5B58" w:rsidRDefault="00EE033D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14:paraId="713033C6" w14:textId="77777777"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14:paraId="613F22F2" w14:textId="5DD40C63" w:rsidR="00007742" w:rsidRPr="006B5B58" w:rsidRDefault="00EE033D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14:paraId="4E2C8D08" w14:textId="732B7B99" w:rsidR="00007742" w:rsidRPr="006B5B58" w:rsidRDefault="00EE033D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14:paraId="1E2B540F" w14:textId="77777777"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F44895B" w14:textId="77777777"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14:paraId="035653F6" w14:textId="77777777"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14:paraId="21DFA710" w14:textId="5D936C0B" w:rsidR="00007742" w:rsidRPr="006B5B58" w:rsidRDefault="00EE033D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7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14:paraId="1C18C81D" w14:textId="2500C5F7" w:rsidR="00007742" w:rsidRPr="006B5B58" w:rsidRDefault="00EE033D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8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14:paraId="7DC1B5F5" w14:textId="77777777"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0000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14:paraId="311B59BE" w14:textId="77777777" w:rsidTr="00007742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2534DB63" w14:textId="77777777"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1.6.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2"/>
              </w:rPr>
              <w:t>Comments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7660" w:type="dxa"/>
            <w:gridSpan w:val="7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7D13CED" w14:textId="77777777" w:rsidR="00D4744B" w:rsidRDefault="00007742" w:rsidP="00007742">
            <w:pPr>
              <w:ind w:left="130"/>
            </w:pPr>
            <w:r w:rsidRPr="006B5B58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lang w:val="en-GB"/>
              </w:rPr>
            </w:r>
            <w:r w:rsidRPr="006B5B58">
              <w:rPr>
                <w:rFonts w:ascii="Calibri Light" w:hAnsi="Calibri Light" w:cs="Arial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fldChar w:fldCharType="end"/>
            </w:r>
          </w:p>
        </w:tc>
      </w:tr>
      <w:tr w:rsidR="00D4744B" w14:paraId="3FAD706D" w14:textId="77777777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014E9B6E" w14:textId="77777777"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1.7.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Student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Obligations</w:t>
            </w:r>
            <w:r>
              <w:rPr>
                <w:rFonts w:ascii="Calibri Light"/>
                <w:i/>
              </w:rPr>
              <w:t xml:space="preserve">  </w:t>
            </w:r>
          </w:p>
        </w:tc>
      </w:tr>
      <w:tr w:rsidR="00D4744B" w14:paraId="638634B8" w14:textId="77777777" w:rsidTr="00EE033D">
        <w:trPr>
          <w:trHeight w:hRule="exact" w:val="581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BBED88B" w14:textId="67235124" w:rsidR="00D4744B" w:rsidRPr="00EE033D" w:rsidRDefault="00EE033D" w:rsidP="002557A2">
            <w:pPr>
              <w:ind w:left="372"/>
              <w:rPr>
                <w:rFonts w:ascii="Calibri Light" w:hAnsi="Calibri Light" w:cs="Calibri Light"/>
              </w:rPr>
            </w:pPr>
            <w:r w:rsidRPr="00EE033D">
              <w:rPr>
                <w:rFonts w:ascii="Calibri Light" w:hAnsi="Calibri Light" w:cs="Calibri Light"/>
              </w:rPr>
              <w:t>Attending the lectures and exercises (min. 70%), attending the assessment and exams, submitting results of assignments.</w:t>
            </w:r>
          </w:p>
        </w:tc>
      </w:tr>
      <w:tr w:rsidR="00D4744B" w14:paraId="01726F48" w14:textId="77777777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2EA16A29" w14:textId="77777777" w:rsidR="00D4744B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1.8.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Calibri Light"/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007742" w14:paraId="21EE5F12" w14:textId="77777777" w:rsidTr="00BD3E1A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1E23BC1B" w14:textId="77777777" w:rsidR="00007742" w:rsidRDefault="00007742" w:rsidP="00007742">
            <w:pPr>
              <w:pStyle w:val="TableParagraph"/>
              <w:ind w:left="97" w:right="66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lastRenderedPageBreak/>
              <w:t>Course</w:t>
            </w:r>
            <w:r>
              <w:rPr>
                <w:rFonts w:ascii="Calibri Light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BF40BF5" w14:textId="416A5B07" w:rsidR="00007742" w:rsidRPr="006B5B58" w:rsidRDefault="00EE033D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0,5</w:t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3C7BAB88" w14:textId="77777777"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Class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6F704364" w14:textId="63F04F67" w:rsidR="00007742" w:rsidRPr="006B5B58" w:rsidRDefault="00EE033D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0,5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40D63C01" w14:textId="77777777"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Seminar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5C8C2C2" w14:textId="2063DFEF" w:rsidR="00007742" w:rsidRPr="006B5B58" w:rsidRDefault="00EE033D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31E488DC" w14:textId="77777777" w:rsidR="00007742" w:rsidRDefault="00007742" w:rsidP="00007742">
            <w:pPr>
              <w:pStyle w:val="TableParagraph"/>
              <w:spacing w:before="123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2763277B" w14:textId="77777777"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14:paraId="0B4D8F86" w14:textId="77777777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50C1F0A8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Written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B3A42EF" w14:textId="6201B4D4" w:rsidR="00007742" w:rsidRPr="006B5B58" w:rsidRDefault="00EE033D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4526A5DD" w14:textId="77777777"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Oral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6B5DD5C" w14:textId="77777777"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39F9F69A" w14:textId="77777777"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576463D" w14:textId="77777777"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65717942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4D45D6C8" w14:textId="77777777"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14:paraId="4DA138C9" w14:textId="77777777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3987CB7E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9966303" w14:textId="77777777"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09613373" w14:textId="77777777"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Continuous</w:t>
            </w:r>
            <w:r>
              <w:rPr>
                <w:rFonts w:ascii="Calibri Light"/>
                <w:spacing w:val="-2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0FF6F95" w14:textId="322651FD" w:rsidR="00007742" w:rsidRPr="006B5B58" w:rsidRDefault="00EE033D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0,5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126898CC" w14:textId="77777777"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1BA92B7" w14:textId="5D918F45" w:rsidR="00007742" w:rsidRPr="006B5B58" w:rsidRDefault="00EE033D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0,5</w:t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7D9B50B1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Practical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4A738AD0" w14:textId="77777777"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007742" w14:paraId="72120843" w14:textId="77777777" w:rsidTr="00BD3E1A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3D0C4E16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C1C7E62" w14:textId="77777777"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0C2927A8" w14:textId="77777777"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1E31866" w14:textId="77777777"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202BB5A8" w14:textId="77777777"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7E4B523" w14:textId="77777777"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2C05E804" w14:textId="77777777" w:rsidR="00007742" w:rsidRDefault="00007742" w:rsidP="00007742"/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79A2B54B" w14:textId="77777777"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8D3E2A8" w14:textId="77777777" w:rsidR="00D4744B" w:rsidRDefault="00D4744B">
      <w:pPr>
        <w:spacing w:before="2"/>
        <w:rPr>
          <w:rFonts w:ascii="Calibri Light" w:eastAsia="Calibri Light" w:hAnsi="Calibri Light" w:cs="Calibri Light"/>
          <w:sz w:val="16"/>
          <w:szCs w:val="16"/>
        </w:rPr>
      </w:pPr>
    </w:p>
    <w:p w14:paraId="33AB2BA9" w14:textId="77777777" w:rsidR="00D4744B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 wp14:anchorId="551EC86A" wp14:editId="18FB6746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48B6CA0F" w14:textId="77777777" w:rsidR="00D4744B" w:rsidRDefault="00867CFE">
      <w:pPr>
        <w:pStyle w:val="BodyText"/>
        <w:ind w:right="652"/>
        <w:rPr>
          <w:rFonts w:cs="Calibri Light"/>
        </w:rPr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i/>
          <w:spacing w:val="-3"/>
        </w:rPr>
        <w:t xml:space="preserve"> </w:t>
      </w:r>
      <w:r>
        <w:rPr>
          <w:i/>
        </w:rPr>
        <w:t xml:space="preserve"> </w:t>
      </w:r>
    </w:p>
    <w:p w14:paraId="27728F39" w14:textId="77777777" w:rsidR="00D4744B" w:rsidRDefault="00D4744B">
      <w:pPr>
        <w:rPr>
          <w:rFonts w:ascii="Calibri Light" w:eastAsia="Calibri Light" w:hAnsi="Calibri Light" w:cs="Calibri Light"/>
        </w:rPr>
        <w:sectPr w:rsidR="00D4744B">
          <w:headerReference w:type="default" r:id="rId8"/>
          <w:type w:val="continuous"/>
          <w:pgSz w:w="11910" w:h="16840"/>
          <w:pgMar w:top="1660" w:right="640" w:bottom="280" w:left="740" w:header="566" w:footer="720" w:gutter="0"/>
          <w:cols w:space="720"/>
        </w:sectPr>
      </w:pPr>
    </w:p>
    <w:p w14:paraId="70ED3527" w14:textId="77777777"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1D02E4" w14:textId="77777777" w:rsidR="00D4744B" w:rsidRDefault="00D4744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1215"/>
        <w:gridCol w:w="2101"/>
        <w:gridCol w:w="25"/>
        <w:gridCol w:w="1931"/>
      </w:tblGrid>
      <w:tr w:rsidR="00D4744B" w14:paraId="45C86423" w14:textId="77777777">
        <w:trPr>
          <w:trHeight w:hRule="exact" w:val="441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0F04CA0F" w14:textId="77777777"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1.9.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Outcomes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Evaluation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during</w:t>
            </w:r>
            <w:r>
              <w:rPr>
                <w:rFonts w:ascii="Calibri Light"/>
                <w:i/>
              </w:rPr>
              <w:t xml:space="preserve"> Classes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on </w:t>
            </w:r>
            <w:r>
              <w:rPr>
                <w:rFonts w:ascii="Calibri Light"/>
                <w:i/>
                <w:spacing w:val="-1"/>
              </w:rPr>
              <w:t>the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Final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</w:t>
            </w:r>
            <w:r>
              <w:rPr>
                <w:rFonts w:ascii="Calibri Light"/>
                <w:i/>
                <w:spacing w:val="1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6E4AA563" w14:textId="77777777" w:rsidTr="00EE033D">
        <w:trPr>
          <w:trHeight w:hRule="exact" w:val="2798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D83FFA7" w14:textId="77777777" w:rsidR="00EE033D" w:rsidRPr="00EE033D" w:rsidRDefault="00867CFE" w:rsidP="00EE033D">
            <w:pPr>
              <w:pStyle w:val="TableParagraph"/>
              <w:ind w:left="447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  <w:r w:rsidR="00EE033D" w:rsidRPr="00EE033D">
              <w:rPr>
                <w:rFonts w:ascii="Calibri Light"/>
                <w:i/>
              </w:rPr>
              <w:t>According to the study rulebooks of University of Rijeka and Faculty of Maritime Studies:</w:t>
            </w:r>
          </w:p>
          <w:p w14:paraId="2BF39A70" w14:textId="77777777" w:rsidR="00EE033D" w:rsidRPr="00EE033D" w:rsidRDefault="00EE033D" w:rsidP="00EE033D">
            <w:pPr>
              <w:pStyle w:val="TableParagraph"/>
              <w:numPr>
                <w:ilvl w:val="0"/>
                <w:numId w:val="1"/>
              </w:numPr>
              <w:rPr>
                <w:rFonts w:ascii="Calibri Light"/>
                <w:i/>
                <w:lang w:val="en-GB"/>
              </w:rPr>
            </w:pPr>
            <w:r w:rsidRPr="00EE033D">
              <w:rPr>
                <w:rFonts w:ascii="Calibri Light"/>
                <w:i/>
                <w:lang w:val="en-GB"/>
              </w:rPr>
              <w:t>through continuous assessment during the semester (70% of learning outcomes)</w:t>
            </w:r>
          </w:p>
          <w:p w14:paraId="50F825BA" w14:textId="77777777" w:rsidR="00EE033D" w:rsidRPr="00EE033D" w:rsidRDefault="00EE033D" w:rsidP="00EE033D">
            <w:pPr>
              <w:pStyle w:val="TableParagraph"/>
              <w:numPr>
                <w:ilvl w:val="0"/>
                <w:numId w:val="1"/>
              </w:numPr>
              <w:rPr>
                <w:rFonts w:ascii="Calibri Light"/>
                <w:i/>
                <w:lang w:val="en-GB"/>
              </w:rPr>
            </w:pPr>
            <w:r w:rsidRPr="00EE033D">
              <w:rPr>
                <w:rFonts w:ascii="Calibri Light"/>
                <w:i/>
                <w:lang w:val="en-GB"/>
              </w:rPr>
              <w:t>through final exam (30% of learning outcomes (5-6)) with passing rate set at min. 50% of final exam points.</w:t>
            </w:r>
          </w:p>
          <w:p w14:paraId="66E30249" w14:textId="3493B767" w:rsidR="00EE033D" w:rsidRPr="00EE033D" w:rsidRDefault="00EE033D" w:rsidP="00EE033D">
            <w:pPr>
              <w:pStyle w:val="TableParagraph"/>
              <w:ind w:left="447"/>
              <w:rPr>
                <w:rFonts w:ascii="Calibri Light"/>
                <w:i/>
                <w:lang w:val="en-GB"/>
              </w:rPr>
            </w:pPr>
            <w:r w:rsidRPr="00EE033D">
              <w:rPr>
                <w:rFonts w:ascii="Calibri Light"/>
                <w:i/>
                <w:lang w:val="en-GB"/>
              </w:rPr>
              <w:t>Examples of evaluation in correlation to learning outcomes:</w:t>
            </w:r>
          </w:p>
          <w:p w14:paraId="5C7CC2A0" w14:textId="0BAC2A64" w:rsidR="00EE033D" w:rsidRPr="00F91578" w:rsidRDefault="00EE033D" w:rsidP="00EE033D">
            <w:pPr>
              <w:pStyle w:val="TableParagraph"/>
              <w:ind w:left="447"/>
              <w:rPr>
                <w:rFonts w:ascii="Calibri Light"/>
                <w:i/>
              </w:rPr>
            </w:pPr>
            <w:r w:rsidRPr="00F91578">
              <w:rPr>
                <w:rFonts w:ascii="Calibri Light"/>
                <w:i/>
              </w:rPr>
              <w:t xml:space="preserve">1. </w:t>
            </w:r>
            <w:r>
              <w:rPr>
                <w:rFonts w:ascii="Calibri Light"/>
                <w:i/>
              </w:rPr>
              <w:t xml:space="preserve">Explain </w:t>
            </w:r>
            <w:r w:rsidRPr="00F91578">
              <w:rPr>
                <w:rFonts w:ascii="Calibri Light"/>
                <w:i/>
              </w:rPr>
              <w:t xml:space="preserve">the </w:t>
            </w:r>
            <w:r w:rsidRPr="00EE033D">
              <w:rPr>
                <w:rFonts w:ascii="Calibri Light"/>
                <w:i/>
              </w:rPr>
              <w:t>principles of corrosion</w:t>
            </w:r>
            <w:r w:rsidRPr="00F91578">
              <w:rPr>
                <w:rFonts w:ascii="Calibri Light"/>
                <w:i/>
              </w:rPr>
              <w:t>.</w:t>
            </w:r>
          </w:p>
          <w:p w14:paraId="394362DF" w14:textId="7EA1F76C" w:rsidR="00EE033D" w:rsidRPr="00EE033D" w:rsidRDefault="00EE033D" w:rsidP="00EE033D">
            <w:pPr>
              <w:pStyle w:val="TableParagraph"/>
              <w:ind w:left="447"/>
              <w:rPr>
                <w:rFonts w:ascii="Calibri Light"/>
                <w:i/>
              </w:rPr>
            </w:pPr>
            <w:r w:rsidRPr="00EE033D">
              <w:rPr>
                <w:rFonts w:ascii="Calibri Light"/>
                <w:i/>
              </w:rPr>
              <w:t>2. Defin</w:t>
            </w:r>
            <w:r>
              <w:rPr>
                <w:rFonts w:ascii="Calibri Light"/>
                <w:i/>
              </w:rPr>
              <w:t>e</w:t>
            </w:r>
            <w:r w:rsidRPr="00EE033D"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</w:rPr>
              <w:t>different</w:t>
            </w:r>
            <w:r w:rsidRPr="00EE033D">
              <w:rPr>
                <w:rFonts w:ascii="Calibri Light"/>
                <w:i/>
              </w:rPr>
              <w:t xml:space="preserve"> forms of corrosion.</w:t>
            </w:r>
          </w:p>
          <w:p w14:paraId="6934CA51" w14:textId="55E2CE8C" w:rsidR="00EE033D" w:rsidRPr="00EE033D" w:rsidRDefault="00EE033D" w:rsidP="00EE033D">
            <w:pPr>
              <w:pStyle w:val="TableParagraph"/>
              <w:ind w:left="447"/>
              <w:rPr>
                <w:rFonts w:ascii="Calibri Light"/>
                <w:i/>
              </w:rPr>
            </w:pPr>
            <w:r w:rsidRPr="00EE033D">
              <w:rPr>
                <w:rFonts w:ascii="Calibri Light"/>
                <w:i/>
              </w:rPr>
              <w:t xml:space="preserve">3. </w:t>
            </w:r>
            <w:r>
              <w:rPr>
                <w:rFonts w:ascii="Calibri Light"/>
                <w:i/>
              </w:rPr>
              <w:t>Explain</w:t>
            </w:r>
            <w:r w:rsidRPr="00EE033D">
              <w:rPr>
                <w:rFonts w:ascii="Calibri Light"/>
                <w:i/>
              </w:rPr>
              <w:t xml:space="preserve"> the consequences of the corrosion.</w:t>
            </w:r>
          </w:p>
          <w:p w14:paraId="2942864E" w14:textId="1DAC7A5A" w:rsidR="00EE033D" w:rsidRPr="00EE033D" w:rsidRDefault="00EE033D" w:rsidP="00EE033D">
            <w:pPr>
              <w:pStyle w:val="TableParagraph"/>
              <w:ind w:left="447"/>
              <w:rPr>
                <w:rFonts w:ascii="Calibri Light"/>
                <w:i/>
              </w:rPr>
            </w:pPr>
            <w:r w:rsidRPr="00EE033D">
              <w:rPr>
                <w:rFonts w:ascii="Calibri Light"/>
                <w:i/>
              </w:rPr>
              <w:t xml:space="preserve">4. </w:t>
            </w:r>
            <w:r>
              <w:rPr>
                <w:rFonts w:ascii="Calibri Light"/>
                <w:i/>
              </w:rPr>
              <w:t>State</w:t>
            </w:r>
            <w:r w:rsidRPr="00EE033D">
              <w:rPr>
                <w:rFonts w:ascii="Calibri Light"/>
                <w:i/>
              </w:rPr>
              <w:t xml:space="preserve"> corrosion protection methods</w:t>
            </w:r>
            <w:r>
              <w:rPr>
                <w:rFonts w:ascii="Calibri Light"/>
                <w:i/>
              </w:rPr>
              <w:t xml:space="preserve"> according to the material, corrosion form and application.</w:t>
            </w:r>
          </w:p>
          <w:p w14:paraId="767B2BC2" w14:textId="1751CF92" w:rsidR="00D4744B" w:rsidRDefault="00EE033D" w:rsidP="00EE033D">
            <w:pPr>
              <w:pStyle w:val="TableParagraph"/>
              <w:ind w:left="447"/>
              <w:rPr>
                <w:rFonts w:ascii="Calibri Light" w:eastAsia="Calibri Light" w:hAnsi="Calibri Light" w:cs="Calibri Light"/>
              </w:rPr>
            </w:pPr>
            <w:r w:rsidRPr="00F91578">
              <w:rPr>
                <w:rFonts w:ascii="Calibri Light"/>
                <w:i/>
              </w:rPr>
              <w:t xml:space="preserve">5. Apply </w:t>
            </w:r>
            <w:r w:rsidRPr="00EE033D">
              <w:rPr>
                <w:rFonts w:ascii="Calibri Light"/>
                <w:i/>
              </w:rPr>
              <w:t>adequate corrosion protection method</w:t>
            </w:r>
            <w:r w:rsidRPr="00F91578">
              <w:rPr>
                <w:rFonts w:ascii="Calibri Light"/>
                <w:i/>
              </w:rPr>
              <w:t>.</w:t>
            </w:r>
          </w:p>
        </w:tc>
      </w:tr>
      <w:tr w:rsidR="00D4744B" w14:paraId="48152155" w14:textId="77777777" w:rsidTr="002557A2">
        <w:trPr>
          <w:trHeight w:hRule="exact" w:val="438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40B7C72B" w14:textId="77777777"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1.10.</w:t>
            </w:r>
            <w:r>
              <w:rPr>
                <w:rFonts w:ascii="Calibri Light"/>
                <w:i/>
                <w:spacing w:val="-1"/>
              </w:rPr>
              <w:tab/>
              <w:t>Main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65608E5E" w14:textId="77777777"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44428C82" w14:textId="77777777" w:rsidR="00D4744B" w:rsidRDefault="00D4744B"/>
        </w:tc>
      </w:tr>
      <w:tr w:rsidR="002557A2" w14:paraId="0E9DC330" w14:textId="77777777" w:rsidTr="00366502">
        <w:trPr>
          <w:trHeight w:hRule="exact" w:val="44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6DAC8601" w14:textId="75AFD0A4" w:rsidR="002557A2" w:rsidRPr="000778FB" w:rsidRDefault="00EE033D" w:rsidP="002557A2">
            <w:pPr>
              <w:ind w:left="447"/>
              <w:rPr>
                <w:rFonts w:ascii="Calibri Light" w:hAnsi="Calibri Light" w:cs="Calibri Light"/>
              </w:rPr>
            </w:pPr>
            <w:r w:rsidRPr="000778FB">
              <w:rPr>
                <w:rFonts w:ascii="Calibri Light" w:hAnsi="Calibri Light" w:cs="Calibri Light"/>
              </w:rPr>
              <w:t>R.W. Revie, H.H. Uhlig: Corrosion and Corrosion Control, 4</w:t>
            </w:r>
            <w:r w:rsidRPr="000778FB">
              <w:rPr>
                <w:rFonts w:ascii="Calibri Light" w:hAnsi="Calibri Light" w:cs="Calibri Light"/>
                <w:vertAlign w:val="superscript"/>
              </w:rPr>
              <w:t>th</w:t>
            </w:r>
            <w:r w:rsidRPr="000778FB">
              <w:rPr>
                <w:rFonts w:ascii="Calibri Light" w:hAnsi="Calibri Light" w:cs="Calibri Light"/>
              </w:rPr>
              <w:t xml:space="preserve"> Ed., Wiley</w:t>
            </w:r>
            <w:r w:rsidR="000778FB" w:rsidRPr="000778FB">
              <w:rPr>
                <w:rFonts w:ascii="Calibri Light" w:hAnsi="Calibri Light" w:cs="Calibri Light"/>
              </w:rPr>
              <w:t>, 2008</w:t>
            </w:r>
          </w:p>
        </w:tc>
      </w:tr>
      <w:tr w:rsidR="00D4744B" w14:paraId="03DE52AD" w14:textId="77777777" w:rsidTr="002557A2">
        <w:trPr>
          <w:trHeight w:hRule="exact" w:val="446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5555AE6D" w14:textId="77777777"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1.11.</w:t>
            </w:r>
            <w:r>
              <w:rPr>
                <w:rFonts w:ascii="Calibri Light"/>
                <w:i/>
                <w:spacing w:val="-1"/>
              </w:rPr>
              <w:tab/>
              <w:t>Recommended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531168F5" w14:textId="77777777"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5DF46548" w14:textId="77777777" w:rsidR="00D4744B" w:rsidRDefault="00D4744B"/>
        </w:tc>
      </w:tr>
      <w:tr w:rsidR="002557A2" w14:paraId="0EDFB97B" w14:textId="77777777" w:rsidTr="002557A2">
        <w:trPr>
          <w:trHeight w:hRule="exact" w:val="449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3167052" w14:textId="643A5551" w:rsidR="002557A2" w:rsidRPr="000778FB" w:rsidRDefault="000778FB" w:rsidP="002557A2">
            <w:pPr>
              <w:ind w:left="447"/>
              <w:rPr>
                <w:rFonts w:ascii="Calibri Light" w:hAnsi="Calibri Light" w:cs="Calibri Light"/>
              </w:rPr>
            </w:pPr>
            <w:r w:rsidRPr="000778FB">
              <w:rPr>
                <w:rFonts w:ascii="Calibri Light" w:hAnsi="Calibri Light" w:cs="Calibri Light"/>
              </w:rPr>
              <w:t>B.N. Popov: Corrosion Engineering, Elsevier, 2015</w:t>
            </w:r>
          </w:p>
        </w:tc>
      </w:tr>
      <w:tr w:rsidR="00D4744B" w14:paraId="65013CF1" w14:textId="77777777" w:rsidTr="002557A2">
        <w:trPr>
          <w:trHeight w:hRule="exact" w:val="44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37DB664C" w14:textId="77777777"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1.12.</w:t>
            </w:r>
            <w:r>
              <w:rPr>
                <w:rFonts w:ascii="Calibri Light"/>
                <w:i/>
                <w:spacing w:val="-1"/>
              </w:rPr>
              <w:tab/>
              <w:t>Number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Main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76F04E71" w14:textId="77777777"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7BFE4746" w14:textId="77777777" w:rsidR="00D4744B" w:rsidRDefault="00D4744B"/>
        </w:tc>
      </w:tr>
      <w:tr w:rsidR="00D4744B" w14:paraId="29289B57" w14:textId="77777777" w:rsidTr="002557A2">
        <w:trPr>
          <w:trHeight w:hRule="exact" w:val="26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7B8BD4C5" w14:textId="77777777" w:rsidR="00D4744B" w:rsidRDefault="00867CFE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Title</w:t>
            </w:r>
            <w:r>
              <w:rPr>
                <w:rFonts w:ascii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3E6E86FF" w14:textId="77777777" w:rsidR="00D4744B" w:rsidRDefault="00867CFE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examples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313DC12D" w14:textId="77777777" w:rsidR="00D4744B" w:rsidRDefault="00867CFE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students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</w:tr>
      <w:tr w:rsidR="002557A2" w14:paraId="6AB44C94" w14:textId="7777777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15DC10BB" w14:textId="699C0E2F" w:rsidR="002557A2" w:rsidRDefault="000778FB" w:rsidP="002557A2">
            <w:pPr>
              <w:ind w:left="447"/>
            </w:pPr>
            <w:r w:rsidRPr="000778FB">
              <w:rPr>
                <w:rFonts w:ascii="Calibri Light" w:hAnsi="Calibri Light" w:cs="Calibri Light"/>
              </w:rPr>
              <w:t>R.W. Revie, H.H. Uhlig: Corrosion and Corrosion Control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367A8B49" w14:textId="2A5B199D" w:rsidR="002557A2" w:rsidRPr="000778FB" w:rsidRDefault="000778FB" w:rsidP="002557A2">
            <w:pPr>
              <w:ind w:left="14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163E2F96" w14:textId="3247B90D" w:rsidR="002557A2" w:rsidRPr="000778FB" w:rsidRDefault="000778FB" w:rsidP="002557A2">
            <w:pPr>
              <w:ind w:left="145"/>
              <w:rPr>
                <w:rFonts w:ascii="Calibri Light" w:hAnsi="Calibri Light" w:cs="Calibri Light"/>
              </w:rPr>
            </w:pPr>
            <w:r w:rsidRPr="000778FB">
              <w:rPr>
                <w:rFonts w:ascii="Calibri Light" w:hAnsi="Calibri Light" w:cs="Calibri Light"/>
              </w:rPr>
              <w:t>10</w:t>
            </w:r>
          </w:p>
        </w:tc>
      </w:tr>
      <w:tr w:rsidR="002557A2" w14:paraId="2203875D" w14:textId="7777777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21EAC7B9" w14:textId="77777777" w:rsidR="002557A2" w:rsidRDefault="002557A2" w:rsidP="002557A2">
            <w:pPr>
              <w:ind w:left="447"/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46FCC4A5" w14:textId="77777777" w:rsidR="002557A2" w:rsidRDefault="002557A2" w:rsidP="002557A2">
            <w:pPr>
              <w:ind w:left="147"/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6A10CFDF" w14:textId="77777777" w:rsidR="002557A2" w:rsidRDefault="002557A2" w:rsidP="002557A2">
            <w:pPr>
              <w:ind w:left="145"/>
            </w:pPr>
          </w:p>
        </w:tc>
      </w:tr>
      <w:tr w:rsidR="002557A2" w14:paraId="7EB00321" w14:textId="7777777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7C6CBD18" w14:textId="77777777" w:rsidR="002557A2" w:rsidRDefault="002557A2" w:rsidP="002557A2">
            <w:pPr>
              <w:ind w:left="447"/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729F3867" w14:textId="77777777" w:rsidR="002557A2" w:rsidRDefault="002557A2" w:rsidP="002557A2">
            <w:pPr>
              <w:ind w:left="147"/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6143BCD4" w14:textId="77777777" w:rsidR="002557A2" w:rsidRDefault="002557A2" w:rsidP="002557A2">
            <w:pPr>
              <w:ind w:left="145"/>
            </w:pPr>
          </w:p>
        </w:tc>
      </w:tr>
      <w:tr w:rsidR="00D4744B" w14:paraId="3FDAA68C" w14:textId="77777777">
        <w:trPr>
          <w:trHeight w:hRule="exact" w:val="44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4174FB54" w14:textId="77777777"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1.13.</w:t>
            </w:r>
            <w:r>
              <w:rPr>
                <w:rFonts w:ascii="Calibri Light"/>
                <w:i/>
                <w:spacing w:val="-1"/>
              </w:rPr>
              <w:tab/>
              <w:t>Quality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Assurance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666E8FD3" w14:textId="77777777" w:rsidTr="000778FB">
        <w:trPr>
          <w:trHeight w:hRule="exact" w:val="667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2342B51" w14:textId="6EBE8865" w:rsidR="00D4744B" w:rsidRPr="000778FB" w:rsidRDefault="000778FB" w:rsidP="002557A2">
            <w:pPr>
              <w:ind w:left="306"/>
              <w:rPr>
                <w:rFonts w:ascii="Calibri Light" w:hAnsi="Calibri Light" w:cs="Calibri Light"/>
              </w:rPr>
            </w:pPr>
            <w:r w:rsidRPr="000778FB">
              <w:rPr>
                <w:rFonts w:ascii="Calibri Light" w:hAnsi="Calibri Light" w:cs="Calibri Light"/>
              </w:rPr>
              <w:t>According to ISO 9001 system set at Faculty of Maritime Studies, Rijeka. Once a year analysis of passing exam rate. Once a semester anonymous students online survey.</w:t>
            </w:r>
          </w:p>
        </w:tc>
      </w:tr>
    </w:tbl>
    <w:p w14:paraId="3A9083D8" w14:textId="77777777" w:rsidR="00867CFE" w:rsidRDefault="00867CFE"/>
    <w:sectPr w:rsidR="00867CFE"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0F16E" w14:textId="77777777" w:rsidR="00933510" w:rsidRDefault="00933510">
      <w:r>
        <w:separator/>
      </w:r>
    </w:p>
  </w:endnote>
  <w:endnote w:type="continuationSeparator" w:id="0">
    <w:p w14:paraId="0C977040" w14:textId="77777777" w:rsidR="00933510" w:rsidRDefault="0093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A4E0E" w14:textId="77777777" w:rsidR="00933510" w:rsidRDefault="00933510">
      <w:r>
        <w:separator/>
      </w:r>
    </w:p>
  </w:footnote>
  <w:footnote w:type="continuationSeparator" w:id="0">
    <w:p w14:paraId="2A15A736" w14:textId="77777777" w:rsidR="00933510" w:rsidRDefault="0093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EFF79" w14:textId="77777777"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 wp14:anchorId="5C81C5A5" wp14:editId="798837F5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 wp14:anchorId="79D7BD38" wp14:editId="6482FA10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0273C" w14:textId="77777777"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9ADE018" w14:textId="77777777"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14:paraId="7E7AD481" w14:textId="77777777" w:rsidR="00D4744B" w:rsidRDefault="00000000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7BD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3BT1AEAAJEDAAAOAAAAZHJzL2Uyb0RvYy54bWysU9uO0zAQfUfiHyy/07RFRGzUdLXsahHS&#10;AistfIDj2ElE4jEzbpPy9YydpsvlDfFiTWbsM+ecmeyup6EXR4PUgSvlZrWWwjgNdeeaUn79cv/q&#10;rRQUlKtVD86U8mRIXu9fvtiNvjBbaKGvDQoGcVSMvpRtCL7IMtKtGRStwBvHRQs4qMCf2GQ1qpHR&#10;hz7brtd5NgLWHkEbIs7ezUW5T/jWGh0+W0smiL6UzC2kE9NZxTPb71TRoPJtp8801D+wGFTnuOkF&#10;6k4FJQ7Y/QU1dBqBwIaVhiEDazttkgZWs1n/oeapVd4kLWwO+YtN9P9g9afjk39EEaZ3MPEAkwjy&#10;D6C/kXBw2yrXmBtEGFujam68iZZlo6fi/DRaTQVFkGr8CDUPWR0CJKDJ4hBdYZ2C0XkAp4vpZgpC&#10;c3Kbb17nOZc01/KrN1ccxxaqWF57pPDewCBiUErkoSZ0dXygMF9drsRmDu67vk+D7d1vCcaMmcQ+&#10;Ep6ph6ma+HZUUUF9Yh0I857wXnPQAv6QYuQdKSV9Pyg0UvQfHHsRF2oJcAmqJVBO89NSBinm8DbM&#10;i3fw2DUtI89uO7hhv2yXpDyzOPPkuSczzjsaF+vX73Tr+U/a/wQAAP//AwBQSwMEFAAGAAgAAAAh&#10;AFWVjn7gAAAACwEAAA8AAABkcnMvZG93bnJldi54bWxMj8FOwzAMhu9IvEPkSdxYUsTK2jWdJgQn&#10;JERXDhzTxmujNU5psq28PdkJbrb86ff3F9vZDuyMkzeOJCRLAQypddpQJ+Gzfr1fA/NBkVaDI5Tw&#10;gx625e1NoXLtLlTheR86FkPI50pCH8KYc+7bHq3ySzcixdvBTVaFuE4d15O6xHA78AchUm6Vofih&#10;VyM+99ge9ycrYfdF1Yv5fm8+qkNl6joT9JYepbxbzLsNsIBz+IPhqh/VoYxOjTuR9myQ8CTSLKIS&#10;VtkjsCuQJOsVsCZOaSaAlwX/36H8BQAA//8DAFBLAQItABQABgAIAAAAIQC2gziS/gAAAOEBAAAT&#10;AAAAAAAAAAAAAAAAAAAAAABbQ29udGVudF9UeXBlc10ueG1sUEsBAi0AFAAGAAgAAAAhADj9If/W&#10;AAAAlAEAAAsAAAAAAAAAAAAAAAAALwEAAF9yZWxzLy5yZWxzUEsBAi0AFAAGAAgAAAAhAD5rcFPU&#10;AQAAkQMAAA4AAAAAAAAAAAAAAAAALgIAAGRycy9lMm9Eb2MueG1sUEsBAi0AFAAGAAgAAAAhAFWV&#10;jn7gAAAACwEAAA8AAAAAAAAAAAAAAAAALgQAAGRycy9kb3ducmV2LnhtbFBLBQYAAAAABAAEAPMA&#10;AAA7BQAAAAA=&#10;" filled="f" stroked="f">
              <v:textbox inset="0,0,0,0">
                <w:txbxContent>
                  <w:p w14:paraId="0FC0273C" w14:textId="77777777"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14:paraId="59ADE018" w14:textId="77777777"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14:paraId="7E7AD481" w14:textId="77777777" w:rsidR="00D4744B" w:rsidRDefault="00000000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F1D31"/>
    <w:multiLevelType w:val="hybridMultilevel"/>
    <w:tmpl w:val="8CEA9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55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wMTU0MzQ3MjMwMTdX0lEKTi0uzszPAykwqgUAENzBGywAAAA="/>
  </w:docVars>
  <w:rsids>
    <w:rsidRoot w:val="00D4744B"/>
    <w:rsid w:val="00007742"/>
    <w:rsid w:val="00013117"/>
    <w:rsid w:val="000778FB"/>
    <w:rsid w:val="002306D8"/>
    <w:rsid w:val="002557A2"/>
    <w:rsid w:val="00381387"/>
    <w:rsid w:val="005F21C7"/>
    <w:rsid w:val="00686DB2"/>
    <w:rsid w:val="006D0102"/>
    <w:rsid w:val="006D58DB"/>
    <w:rsid w:val="00867CFE"/>
    <w:rsid w:val="00933510"/>
    <w:rsid w:val="00956EE0"/>
    <w:rsid w:val="00A60E9F"/>
    <w:rsid w:val="00AB39DD"/>
    <w:rsid w:val="00BA68A2"/>
    <w:rsid w:val="00BA6921"/>
    <w:rsid w:val="00BD44E0"/>
    <w:rsid w:val="00BF41F5"/>
    <w:rsid w:val="00C70B71"/>
    <w:rsid w:val="00D40C3B"/>
    <w:rsid w:val="00D41BAC"/>
    <w:rsid w:val="00D4744B"/>
    <w:rsid w:val="00E75A27"/>
    <w:rsid w:val="00E942FD"/>
    <w:rsid w:val="00EA2480"/>
    <w:rsid w:val="00ED0560"/>
    <w:rsid w:val="00EE033D"/>
    <w:rsid w:val="00F9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9E09"/>
  <w15:docId w15:val="{30C43224-E2A6-4D7F-AD22-ECC55BB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50F37-D4E2-463C-A00A-7492915E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Sandra Tominac</cp:lastModifiedBy>
  <cp:revision>2</cp:revision>
  <dcterms:created xsi:type="dcterms:W3CDTF">2024-05-27T10:19:00Z</dcterms:created>
  <dcterms:modified xsi:type="dcterms:W3CDTF">2024-05-27T10:19:00Z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