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6B2C" w14:textId="77777777" w:rsidR="005B0F28" w:rsidRDefault="005B0F28" w:rsidP="005B0F28">
      <w:pPr>
        <w:spacing w:after="0" w:line="240" w:lineRule="auto"/>
        <w:jc w:val="center"/>
        <w:rPr>
          <w:sz w:val="24"/>
          <w:szCs w:val="24"/>
        </w:rPr>
      </w:pPr>
      <w:r w:rsidRPr="009A749B">
        <w:rPr>
          <w:rFonts w:ascii="Calibri" w:eastAsia="Calibri" w:hAnsi="Calibri"/>
          <w:noProof/>
          <w:lang w:eastAsia="hr-HR"/>
        </w:rPr>
        <w:drawing>
          <wp:inline distT="0" distB="0" distL="0" distR="0" wp14:anchorId="17C1354B" wp14:editId="6A26429E">
            <wp:extent cx="4987925" cy="854710"/>
            <wp:effectExtent l="0" t="0" r="3175" b="2540"/>
            <wp:docPr id="1" name="Picture 1" descr="D:\Users\Marija Šimić Hlača\AppData\Local\Microsoft\Windows\INetCache\Content.Word\logo pfri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rija Šimić Hlača\AppData\Local\Microsoft\Windows\INetCache\Content.Word\logo pfri-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92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74FB4" w14:textId="77777777" w:rsidR="005B0F28" w:rsidRDefault="005B0F28" w:rsidP="005B0F28">
      <w:r>
        <w:t xml:space="preserve">               </w:t>
      </w:r>
    </w:p>
    <w:p w14:paraId="32C96244" w14:textId="77777777" w:rsidR="005B0F28" w:rsidRPr="0072519C" w:rsidRDefault="005B0F28" w:rsidP="005B0F28">
      <w:pPr>
        <w:rPr>
          <w:i/>
        </w:rPr>
      </w:pPr>
      <w:r w:rsidRPr="0072519C">
        <w:rPr>
          <w:i/>
        </w:rPr>
        <w:t>KNJIŽNICA</w:t>
      </w:r>
    </w:p>
    <w:p w14:paraId="72CB952E" w14:textId="77777777" w:rsidR="005B0F28" w:rsidRDefault="00424C33" w:rsidP="005B0F28">
      <w:hyperlink r:id="rId5" w:history="1">
        <w:r w:rsidR="005B0F28" w:rsidRPr="004B65AA">
          <w:rPr>
            <w:rStyle w:val="Hyperlink"/>
          </w:rPr>
          <w:t>https://www.pfri.uniri.hr/web/hr/knjiznica.php</w:t>
        </w:r>
      </w:hyperlink>
    </w:p>
    <w:p w14:paraId="0726F4AF" w14:textId="77777777" w:rsidR="005B0F28" w:rsidRDefault="005B0F28" w:rsidP="005B0F28"/>
    <w:p w14:paraId="7C85917F" w14:textId="77777777" w:rsidR="005B0F28" w:rsidRDefault="005B0F28" w:rsidP="005B0F28"/>
    <w:p w14:paraId="2B2BB09F" w14:textId="5B35CC85" w:rsidR="005B0F28" w:rsidRDefault="005B0F28" w:rsidP="005B0F28">
      <w:r>
        <w:t xml:space="preserve">Predmet: Analiza ankete o </w:t>
      </w:r>
      <w:r w:rsidR="00174AE7">
        <w:t>zadovoljstvu korisnika radom Knjižnice</w:t>
      </w:r>
      <w:r>
        <w:t xml:space="preserve"> za </w:t>
      </w:r>
      <w:r w:rsidR="00174AE7">
        <w:t xml:space="preserve">akademsku godinu </w:t>
      </w:r>
      <w:r>
        <w:t>2023.</w:t>
      </w:r>
      <w:r w:rsidR="00174AE7">
        <w:t>/2024.</w:t>
      </w:r>
    </w:p>
    <w:p w14:paraId="4623846D" w14:textId="77777777" w:rsidR="005B0F28" w:rsidRDefault="005B0F28" w:rsidP="005B0F28"/>
    <w:p w14:paraId="5B9C1A12" w14:textId="2D82D7A1" w:rsidR="005B0F28" w:rsidRDefault="005B0F28" w:rsidP="005B0F28">
      <w:r>
        <w:t xml:space="preserve">Na temelju Poslovnika kvalitete u poslovnom procesu </w:t>
      </w:r>
      <w:r w:rsidR="00174AE7">
        <w:t xml:space="preserve">Procjena zadovoljstva korisnika radom službi podrške </w:t>
      </w:r>
      <w:r>
        <w:t>(</w:t>
      </w:r>
      <w:r w:rsidR="00174AE7">
        <w:t>PP</w:t>
      </w:r>
      <w:r>
        <w:t>-4</w:t>
      </w:r>
      <w:r w:rsidR="00174AE7">
        <w:t>7</w:t>
      </w:r>
      <w:r>
        <w:t xml:space="preserve"> od </w:t>
      </w:r>
      <w:r w:rsidR="00C362D2">
        <w:t xml:space="preserve">12. 2. </w:t>
      </w:r>
      <w:r>
        <w:t>20</w:t>
      </w:r>
      <w:r w:rsidR="00174AE7">
        <w:t>24</w:t>
      </w:r>
      <w:r>
        <w:t xml:space="preserve">.) </w:t>
      </w:r>
      <w:r w:rsidR="00174AE7">
        <w:t>provedena je anketa u vremenu od 29. travnja do 8. svibnja 2024</w:t>
      </w:r>
      <w:r w:rsidR="0091701D">
        <w:t>.</w:t>
      </w:r>
      <w:r>
        <w:t xml:space="preserve"> </w:t>
      </w:r>
    </w:p>
    <w:p w14:paraId="0EA10187" w14:textId="012C3401" w:rsidR="005B0F28" w:rsidRDefault="005E1FD4" w:rsidP="005B0F28">
      <w:r>
        <w:t>U odnosu na prethodne godine ovoj anketi dodana su još dva pitanja vezano za alate umjetne inteligencije tako da je upitnik o zadovoljstvu pruženom uslugom imao 14 pitanja,</w:t>
      </w:r>
      <w:r w:rsidR="005B0F28">
        <w:t xml:space="preserve"> od toga je na </w:t>
      </w:r>
      <w:r>
        <w:t>6</w:t>
      </w:r>
      <w:r w:rsidR="005B0F28">
        <w:t xml:space="preserve"> bilo moguće dati više odgovora, u 1</w:t>
      </w:r>
      <w:r>
        <w:t>4</w:t>
      </w:r>
      <w:r w:rsidR="005B0F28">
        <w:t>. točki studenti su imali mogućnosti iznijeti svoje prijedloge i primjedbe.</w:t>
      </w:r>
    </w:p>
    <w:p w14:paraId="51C45B7A" w14:textId="741F0DBD" w:rsidR="005B0F28" w:rsidRDefault="005B0F28" w:rsidP="005B0F28">
      <w:r>
        <w:t xml:space="preserve">U anketi je sudjelovalo 100 studentica i studenata (dalje studenti). Po broju studenata koji posjećuju Knjižnicu prema studijskim smjerovima na prvom mjestu su </w:t>
      </w:r>
      <w:r w:rsidR="005E1FD4">
        <w:t xml:space="preserve">i dalje </w:t>
      </w:r>
      <w:r>
        <w:t>studenti Nautike i tehnologije pomorskog prometa</w:t>
      </w:r>
      <w:r w:rsidR="00382019">
        <w:t>, na drugom mjestu su studenti smjera Elektroničke i informatičke tehnologije u pomorstvu. Prema odgovorima o smjeru i godini studiranja nije jasno što se dogodilo s studentima smjera Tehnologija i organizacija prometa s obzirom da nemamo zabilježen niti jedan dolazak</w:t>
      </w:r>
      <w:r w:rsidR="0091701D">
        <w:t>, a</w:t>
      </w:r>
      <w:r w:rsidR="00382019">
        <w:t xml:space="preserve"> istovremeno imamo 10 anket</w:t>
      </w:r>
      <w:r w:rsidR="0091701D">
        <w:t>nih upitnika</w:t>
      </w:r>
      <w:r w:rsidR="00382019">
        <w:t xml:space="preserve"> u kojima nije naveden studijski program.</w:t>
      </w:r>
      <w:r>
        <w:t xml:space="preserve"> </w:t>
      </w:r>
      <w:r w:rsidR="0091701D">
        <w:t>Za pretpostaviti je da je nekoliko studenata pripadalo tom smjeru.</w:t>
      </w:r>
    </w:p>
    <w:p w14:paraId="74F64370" w14:textId="17F45121" w:rsidR="005B0F28" w:rsidRDefault="005B0F28" w:rsidP="005B0F28">
      <w:r>
        <w:t>Nautika i tehnologija pomorskog prometa  (</w:t>
      </w:r>
      <w:r w:rsidR="00382019">
        <w:t>38</w:t>
      </w:r>
      <w:r>
        <w:t>)</w:t>
      </w:r>
    </w:p>
    <w:p w14:paraId="0320588A" w14:textId="378FD21A" w:rsidR="005B0F28" w:rsidRDefault="005B0F28" w:rsidP="005B0F28">
      <w:r>
        <w:t>Elektroničke i informatičke tehnologije u pomorstvu (</w:t>
      </w:r>
      <w:r w:rsidR="006A2B2B">
        <w:t>24</w:t>
      </w:r>
      <w:r>
        <w:t>)</w:t>
      </w:r>
    </w:p>
    <w:p w14:paraId="2B0A2950" w14:textId="664100ED" w:rsidR="006A2B2B" w:rsidRDefault="006A2B2B" w:rsidP="006A2B2B">
      <w:r>
        <w:t>Logistika i menadžment u pomorstvu i prometu (17)</w:t>
      </w:r>
    </w:p>
    <w:p w14:paraId="71B319AC" w14:textId="77777777" w:rsidR="006A2B2B" w:rsidRDefault="006A2B2B" w:rsidP="006A2B2B">
      <w:r>
        <w:t>Brodostrojarstvo (9)</w:t>
      </w:r>
    </w:p>
    <w:p w14:paraId="09DE2A51" w14:textId="0AEA7CD7" w:rsidR="006A2B2B" w:rsidRDefault="006A2B2B" w:rsidP="005B0F28">
      <w:r>
        <w:t>Promet i mobilnost (2)</w:t>
      </w:r>
    </w:p>
    <w:p w14:paraId="0AF16A9F" w14:textId="0531AE65" w:rsidR="005B0F28" w:rsidRDefault="005B0F28" w:rsidP="005B0F28">
      <w:r>
        <w:t>Tehnologija i organizacija prometa (</w:t>
      </w:r>
      <w:r w:rsidR="006A2B2B">
        <w:t>0</w:t>
      </w:r>
      <w:r>
        <w:t>)</w:t>
      </w:r>
    </w:p>
    <w:p w14:paraId="4C501088" w14:textId="77777777" w:rsidR="005B0F28" w:rsidRDefault="005B0F28" w:rsidP="005B0F28">
      <w:r>
        <w:t>Studijski program nije naveden (10).</w:t>
      </w:r>
    </w:p>
    <w:p w14:paraId="369715F6" w14:textId="5451F12C" w:rsidR="005B0F28" w:rsidRDefault="005B0F28" w:rsidP="005B0F28">
      <w:r>
        <w:t>Što se tiče godine</w:t>
      </w:r>
      <w:r w:rsidR="006A2B2B">
        <w:t xml:space="preserve"> studiranja</w:t>
      </w:r>
      <w:r>
        <w:t xml:space="preserve">, Knjižnicu najviše posjećuju studenti preddiplomskog studija i to </w:t>
      </w:r>
      <w:r w:rsidR="006A2B2B">
        <w:t>druga i treća</w:t>
      </w:r>
      <w:r>
        <w:t xml:space="preserve"> godina (</w:t>
      </w:r>
      <w:r w:rsidR="006A2B2B">
        <w:t>24</w:t>
      </w:r>
      <w:r>
        <w:t xml:space="preserve">, 24). Na pitanje o učestalosti posjeta Knjižnici, najviše studenata u Knjižnicu dolazi  nekoliko puta </w:t>
      </w:r>
      <w:r w:rsidR="006A2B2B">
        <w:t xml:space="preserve">tjedno (31), </w:t>
      </w:r>
      <w:r>
        <w:t xml:space="preserve"> veći broj u Knjižnicu dolazi nekoliko puta </w:t>
      </w:r>
      <w:r w:rsidR="006A2B2B">
        <w:t>mjesečno. Možemo reći da se učestalost dolazaka pojačala s obzirom da je u prethodnoj anketi najveći  broj ispitanika odgovorilo: nekoliko puta mjesečno</w:t>
      </w:r>
      <w:r w:rsidR="0024424C">
        <w:t>.</w:t>
      </w:r>
      <w:r w:rsidR="006A2B2B">
        <w:t xml:space="preserve"> </w:t>
      </w:r>
      <w:r>
        <w:t xml:space="preserve">Broj sati </w:t>
      </w:r>
      <w:r w:rsidR="0024424C">
        <w:t>i ove godine je potvrdio  da studenti provedu od jedan do dva sata po dolasku.</w:t>
      </w:r>
    </w:p>
    <w:p w14:paraId="5D324F10" w14:textId="21F86351" w:rsidR="005B0F28" w:rsidRDefault="005B0F28" w:rsidP="005B0F28">
      <w:r>
        <w:lastRenderedPageBreak/>
        <w:t>Sljedeće pitanje odnosilo se na usluge zbog kojih studenti dolaze u Knjižnicu</w:t>
      </w:r>
      <w:r w:rsidR="00246B2B">
        <w:t>. Studenti su mogli izabrati više odgovora</w:t>
      </w:r>
      <w:r w:rsidR="00531C3F">
        <w:t xml:space="preserve"> te su rezultati vrlo slični prošlogodišnjim</w:t>
      </w:r>
      <w:r>
        <w:t>. Od ponuđenih odgovora, Knjižnic</w:t>
      </w:r>
      <w:r w:rsidR="00246B2B">
        <w:t xml:space="preserve">a se najviše koristi </w:t>
      </w:r>
      <w:r>
        <w:t xml:space="preserve"> kao prostor za učenje</w:t>
      </w:r>
      <w:r w:rsidR="00531C3F">
        <w:t xml:space="preserve"> individualno ili grupno</w:t>
      </w:r>
      <w:r>
        <w:t xml:space="preserve"> (6</w:t>
      </w:r>
      <w:r w:rsidR="00531C3F">
        <w:t>5</w:t>
      </w:r>
      <w:r>
        <w:t>) te za pristup online sadržajima kolegija</w:t>
      </w:r>
      <w:r w:rsidR="00531C3F">
        <w:t xml:space="preserve"> (48)</w:t>
      </w:r>
      <w:r>
        <w:t>. Nešto se smanji broj studenata koji u Knjižnicu dolaze  zbog posudbe knjižnične građe (2</w:t>
      </w:r>
      <w:r w:rsidR="00246B2B">
        <w:t>2</w:t>
      </w:r>
      <w:r>
        <w:t>), dok je broj studenata koji koriste uslugu pretraživanja literature ostao gotovo isti (3</w:t>
      </w:r>
      <w:r w:rsidR="00246B2B">
        <w:t>5</w:t>
      </w:r>
      <w:r>
        <w:t>). Ova usluga u dijelu ankete o elektroničkim uslugama bit će bolje prepoznata i vrjednovana.</w:t>
      </w:r>
      <w:r w:rsidR="00246B2B">
        <w:t xml:space="preserve"> U ovom pitanju imamo i nekoliko dopisanih odgovara kao razloga dolaska u Knjižnicu: usluga printanja, izrada prezentacija.</w:t>
      </w:r>
    </w:p>
    <w:p w14:paraId="6E100AB3" w14:textId="297EB3B6" w:rsidR="005B0F28" w:rsidRDefault="005B0F28" w:rsidP="005B0F28">
      <w:r>
        <w:t>Pitali smo dalje koju vrstu knjižnične građe studenti najčešće traže, iz odgovora na ovo pitanje vidljiv je skoro ujednačen broj posudbe tradicionalne, tiskane i preuzimanja elektroničke građe</w:t>
      </w:r>
      <w:r w:rsidR="00246B2B">
        <w:t>, međutim i lagani porast preuzimanja elektroničkih izvora u odnosu na tradicionalne.</w:t>
      </w:r>
      <w:r>
        <w:t xml:space="preserve"> U vezi s prethodnim većina studenata je vrlo zadovoljna i zadovoljna ponudom naslova obvezne literature i elektroničke građe. </w:t>
      </w:r>
    </w:p>
    <w:p w14:paraId="787778D3" w14:textId="21CFA3D0" w:rsidR="005B0F28" w:rsidRDefault="004B1829" w:rsidP="005B0F28">
      <w:r>
        <w:t>Šesto</w:t>
      </w:r>
      <w:r w:rsidR="005B0F28">
        <w:t xml:space="preserve"> pitanje odnosilo se na članstvo naših studenata u drugim knjižnicama.</w:t>
      </w:r>
    </w:p>
    <w:p w14:paraId="6867E1E5" w14:textId="7E27551B" w:rsidR="005B0F28" w:rsidRDefault="005B0F28" w:rsidP="005B0F28">
      <w:r>
        <w:t xml:space="preserve">Iz odgovora </w:t>
      </w:r>
      <w:r w:rsidR="004B1829">
        <w:t xml:space="preserve"> je</w:t>
      </w:r>
      <w:r>
        <w:t xml:space="preserve"> razvidno  da s</w:t>
      </w:r>
      <w:r w:rsidR="004B1829">
        <w:t>u</w:t>
      </w:r>
      <w:r>
        <w:t xml:space="preserve"> studenti u</w:t>
      </w:r>
      <w:r w:rsidR="004B1829">
        <w:t xml:space="preserve"> još većem broju u odnosu na prethodne godine vezani samo za Knjižnicu Pomorskog fakulteta (74). Za pretpostaviti je da sama Knjižnica uslugama koje pruža zadovoljava potrebe korisnika. U</w:t>
      </w:r>
      <w:r>
        <w:t xml:space="preserve"> Gradsku knjižnicu Rijeka</w:t>
      </w:r>
      <w:r w:rsidR="004B1829">
        <w:t xml:space="preserve"> učlanjeno je 17 anketiranih dok u Sveučilišnu knjižnicu odlazi 9 studenata. </w:t>
      </w:r>
      <w:r w:rsidR="00D64A4E">
        <w:t>Interesantno</w:t>
      </w:r>
      <w:r w:rsidR="00242168">
        <w:t xml:space="preserve"> je da je broj studenata koji koriste usluge Gradske knjižnice godinama veći u odnosu na one koji koriste usluge Sveučilišne knjižnice. </w:t>
      </w:r>
      <w:r>
        <w:t xml:space="preserve"> </w:t>
      </w:r>
    </w:p>
    <w:p w14:paraId="7451F13E" w14:textId="1F607999" w:rsidR="005B0F28" w:rsidRDefault="005B0F28" w:rsidP="005B0F28">
      <w:r>
        <w:t>U sljedećem pitanju zanimalo nas je na koji način, studenti dolaze do naslova koji ih zanima. Broj studenta koji  traže pomoć knjižničara je  6</w:t>
      </w:r>
      <w:r w:rsidR="00D64A4E">
        <w:t>4</w:t>
      </w:r>
      <w:r>
        <w:t>, dok  je broj samostalnih pretraživanja online katalog u laganom porastu (</w:t>
      </w:r>
      <w:r w:rsidR="00D64A4E">
        <w:t>37</w:t>
      </w:r>
      <w:r>
        <w:t>). Ovi brojevi signaliziraju pozitivan trend u povećanoj razini informacijske pismenosti studenta, većoj zainteresiranosti u korištenju dostupnih alata kao i pristupačnost i čitljivosti tih alata.</w:t>
      </w:r>
    </w:p>
    <w:p w14:paraId="06A0DCAD" w14:textId="2A07BC9C" w:rsidR="005B0F28" w:rsidRDefault="00D64A4E" w:rsidP="005B0F28">
      <w:r>
        <w:t xml:space="preserve">Analizom 8. pitanja koje se  odnosilo na elektroničke usluge, </w:t>
      </w:r>
      <w:r w:rsidR="005B0F28">
        <w:t>uslug</w:t>
      </w:r>
      <w:r w:rsidR="00880586">
        <w:t>e</w:t>
      </w:r>
      <w:r w:rsidR="005B0F28">
        <w:t xml:space="preserve"> na daljinu, vidljivo je da se i dalje najviše koristi usluga tematskog pretraživanja za potrebe izrade ocjenskih radova (3</w:t>
      </w:r>
      <w:r>
        <w:t>3</w:t>
      </w:r>
      <w:r w:rsidR="005B0F28">
        <w:t xml:space="preserve">). </w:t>
      </w:r>
      <w:r w:rsidR="0092763C">
        <w:t>I</w:t>
      </w:r>
      <w:r w:rsidR="005B0F28">
        <w:t xml:space="preserve">nteresantno </w:t>
      </w:r>
      <w:r w:rsidR="0092763C">
        <w:t xml:space="preserve">je </w:t>
      </w:r>
      <w:r w:rsidR="005B0F28">
        <w:t xml:space="preserve">da 30 ispitanika koristi uslugu pretraživanja e-izvora što znači da samostalno pretražuju dostupne baze podataka, dok </w:t>
      </w:r>
      <w:r w:rsidR="0092763C">
        <w:t>19</w:t>
      </w:r>
      <w:r w:rsidR="005B0F28">
        <w:t xml:space="preserve"> studenata rok posudbe za posuđenu građu produžava mailom. Ostale elektroničke usluge, traženje potvrde o statusu korisnika, slanje skeniranog sadržaja te rezervaciju naslova koristi manji broj studenata</w:t>
      </w:r>
      <w:r w:rsidR="00880586">
        <w:t xml:space="preserve"> iako bismo iskustveno mogli zaključiti da gotovo svi studenti koji završavaju obrazovni ciklus traže skeniranu potvrdu o statusu od Knjižnice, međutim ujedno se manji broj korisnika te usluge može opravdati vremenom provedbe ankete kao i strukturom anketiranih.  </w:t>
      </w:r>
    </w:p>
    <w:p w14:paraId="643E83C8" w14:textId="6FEAF540" w:rsidR="005B0F28" w:rsidRDefault="005B0F28" w:rsidP="005B0F28">
      <w:r>
        <w:t xml:space="preserve">Što se tiče ocjena pojedinih usluga, najvišu ocjenu imaju: usmeni odgovori i pomoć knjižničara  − </w:t>
      </w:r>
      <w:r w:rsidR="0092763C">
        <w:t>100</w:t>
      </w:r>
    </w:p>
    <w:p w14:paraId="4D526C91" w14:textId="63C819EB" w:rsidR="005B0F28" w:rsidRDefault="005B0F28" w:rsidP="005B0F28">
      <w:r>
        <w:t>studenata je vrlo zadovoljno (6</w:t>
      </w:r>
      <w:r w:rsidR="00880586">
        <w:t>8</w:t>
      </w:r>
      <w:r>
        <w:t>) i zadovoljno (3</w:t>
      </w:r>
      <w:r w:rsidR="00880586">
        <w:t>2</w:t>
      </w:r>
      <w:r>
        <w:t xml:space="preserve">) i knjižnični prostor – </w:t>
      </w:r>
      <w:r w:rsidR="00880586">
        <w:t>100</w:t>
      </w:r>
      <w:r>
        <w:t xml:space="preserve"> studenta je vrlo zadovoljno (</w:t>
      </w:r>
      <w:r w:rsidR="00880586">
        <w:t>74</w:t>
      </w:r>
      <w:r>
        <w:t>) i zadovoljno (</w:t>
      </w:r>
      <w:r w:rsidR="00880586">
        <w:t>26</w:t>
      </w:r>
      <w:r>
        <w:t>) knjižničnim prostorom. Trećeplasirana usluga je oprema (računala, printeri, skeneri namještaj). Ovom uslugom vrlo zadovoljno  i zadovoljno je 95 studenta (</w:t>
      </w:r>
      <w:r w:rsidR="00880586">
        <w:t>61</w:t>
      </w:r>
      <w:r>
        <w:t xml:space="preserve">, </w:t>
      </w:r>
      <w:r w:rsidR="008F1381">
        <w:t>34</w:t>
      </w:r>
      <w:r>
        <w:t xml:space="preserve">). Međutim, ovdje imamo i najviše </w:t>
      </w:r>
      <w:r w:rsidR="008F1381">
        <w:t xml:space="preserve">onih koji nisu zadovoljni (5) te najviše </w:t>
      </w:r>
      <w:r>
        <w:t xml:space="preserve">pisanih opaski koje se odnose  na poboljšanje računalne opreme. </w:t>
      </w:r>
      <w:r w:rsidR="00350EF1">
        <w:t>Svojim pisanim napomenama studenti su potvrdili da se u prostoru Knjižnice osjećaju dobro, u ugodnoj atmosferi</w:t>
      </w:r>
      <w:r w:rsidR="002A3C09">
        <w:t>,</w:t>
      </w:r>
      <w:r w:rsidR="00350EF1">
        <w:t xml:space="preserve"> što je jedan od </w:t>
      </w:r>
      <w:r w:rsidR="002A3C09">
        <w:t xml:space="preserve">naših </w:t>
      </w:r>
      <w:r w:rsidR="00350EF1">
        <w:t>glavnih ciljeva.</w:t>
      </w:r>
    </w:p>
    <w:p w14:paraId="6E1BD981" w14:textId="15D32FA7" w:rsidR="005B0F28" w:rsidRDefault="005B0F28" w:rsidP="005B0F28">
      <w:pPr>
        <w:rPr>
          <w:rFonts w:ascii="Calibri" w:eastAsia="Times New Roman" w:hAnsi="Calibri" w:cs="Times New Roman"/>
          <w:color w:val="000000"/>
          <w:lang w:eastAsia="hr-HR"/>
        </w:rPr>
      </w:pPr>
      <w:r>
        <w:t xml:space="preserve">Na pitanje </w:t>
      </w:r>
      <w:r w:rsidRPr="00103D79">
        <w:rPr>
          <w:rFonts w:ascii="Calibri" w:eastAsia="Times New Roman" w:hAnsi="Calibri" w:cs="Times New Roman"/>
          <w:color w:val="000000"/>
          <w:lang w:eastAsia="hr-HR"/>
        </w:rPr>
        <w:t>10. Zadovoljavaju li materijali dostupni u sustavu za e-učenje Merlin sve vaše potrebe za literaturom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 u</w:t>
      </w:r>
      <w:r w:rsidRPr="00103D79">
        <w:rPr>
          <w:rFonts w:ascii="Calibri" w:eastAsia="Times New Roman" w:hAnsi="Calibri" w:cs="Times New Roman"/>
          <w:color w:val="000000"/>
          <w:lang w:eastAsia="hr-HR"/>
        </w:rPr>
        <w:t>: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 a) pripremi ispita, potvrdno je odgovorilo 8</w:t>
      </w:r>
      <w:r w:rsidR="00214BFE">
        <w:rPr>
          <w:rFonts w:ascii="Calibri" w:eastAsia="Times New Roman" w:hAnsi="Calibri" w:cs="Times New Roman"/>
          <w:color w:val="000000"/>
          <w:lang w:eastAsia="hr-HR"/>
        </w:rPr>
        <w:t>7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 studenta, b) u pisanju ocjenskih radova (seminarski, završni, diplomski), potvrdno je odgovorilo 6</w:t>
      </w:r>
      <w:r w:rsidR="00214BFE">
        <w:rPr>
          <w:rFonts w:ascii="Calibri" w:eastAsia="Times New Roman" w:hAnsi="Calibri" w:cs="Times New Roman"/>
          <w:color w:val="000000"/>
          <w:lang w:eastAsia="hr-HR"/>
        </w:rPr>
        <w:t>7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 studenata. Odgovor na ovo pitanje kazuje nam da studenti uglavnom uče iz materijala dostupnih na platformi i da se u tom dijelu malo koriste tradicionalne izvore građe. U odgovoru pod b) studenti su u visokom broju odgovorili da su im ti </w:t>
      </w:r>
      <w:r>
        <w:rPr>
          <w:rFonts w:ascii="Calibri" w:eastAsia="Times New Roman" w:hAnsi="Calibri" w:cs="Times New Roman"/>
          <w:color w:val="000000"/>
          <w:lang w:eastAsia="hr-HR"/>
        </w:rPr>
        <w:lastRenderedPageBreak/>
        <w:t>sadržaji  dostatni i za pisanje ocjenskih radova, što s obzirom na broj studenata koji su u pitanju br. 3. napisali da posuđuju obveznu literaturu i koriste usluge pretraživanja (6</w:t>
      </w:r>
      <w:r w:rsidR="00350EF1">
        <w:rPr>
          <w:rFonts w:ascii="Calibri" w:eastAsia="Times New Roman" w:hAnsi="Calibri" w:cs="Times New Roman"/>
          <w:color w:val="000000"/>
          <w:lang w:eastAsia="hr-HR"/>
        </w:rPr>
        <w:t>1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) te broj riješenih  informacijskih zahtjeva u prošloj godini </w:t>
      </w:r>
      <w:r w:rsidR="009F7033" w:rsidRPr="00AF287F">
        <w:rPr>
          <w:rFonts w:eastAsia="Times New Roman" w:cs="Times New Roman"/>
          <w:i/>
          <w:noProof/>
          <w:sz w:val="24"/>
          <w:szCs w:val="24"/>
          <w:lang w:eastAsia="hr-HR"/>
        </w:rPr>
        <w:t>14</w:t>
      </w:r>
      <w:r w:rsidR="009F7033">
        <w:rPr>
          <w:rFonts w:eastAsia="Times New Roman" w:cs="Times New Roman"/>
          <w:i/>
          <w:noProof/>
          <w:sz w:val="24"/>
          <w:szCs w:val="24"/>
          <w:lang w:eastAsia="hr-HR"/>
        </w:rPr>
        <w:t>7</w:t>
      </w:r>
      <w:r w:rsidR="004A5EB0">
        <w:rPr>
          <w:rFonts w:eastAsia="Times New Roman" w:cs="Times New Roman"/>
          <w:i/>
          <w:noProof/>
          <w:sz w:val="24"/>
          <w:szCs w:val="24"/>
          <w:lang w:eastAsia="hr-HR"/>
        </w:rPr>
        <w:t xml:space="preserve"> te 64 dosada.</w:t>
      </w:r>
      <w:r w:rsidR="009F7033">
        <w:rPr>
          <w:rFonts w:eastAsia="Times New Roman" w:cs="Times New Roman"/>
          <w:i/>
          <w:noProof/>
          <w:sz w:val="24"/>
          <w:szCs w:val="24"/>
          <w:lang w:eastAsia="hr-HR"/>
        </w:rPr>
        <w:t xml:space="preserve"> Veliki broj </w:t>
      </w:r>
      <w:r>
        <w:rPr>
          <w:rFonts w:ascii="Calibri" w:eastAsia="Times New Roman" w:hAnsi="Calibri" w:cs="Times New Roman"/>
          <w:color w:val="000000"/>
          <w:lang w:eastAsia="hr-HR"/>
        </w:rPr>
        <w:t>pregledanih i preuzetih elektroničkih objekata iz Repozitorija Pomorskog fakulteta</w:t>
      </w:r>
      <w:r w:rsidR="00AF20B5" w:rsidRPr="00AF20B5">
        <w:rPr>
          <w:rFonts w:eastAsia="Times New Roman" w:cs="Times New Roman"/>
          <w:i/>
          <w:noProof/>
          <w:sz w:val="24"/>
          <w:szCs w:val="24"/>
          <w:lang w:eastAsia="hr-HR"/>
        </w:rPr>
        <w:t xml:space="preserve"> </w:t>
      </w:r>
      <w:r w:rsidR="00AF20B5">
        <w:rPr>
          <w:rFonts w:eastAsia="Times New Roman" w:cs="Times New Roman"/>
          <w:i/>
          <w:noProof/>
          <w:sz w:val="24"/>
          <w:szCs w:val="24"/>
          <w:lang w:eastAsia="hr-HR"/>
        </w:rPr>
        <w:t>(22.191, 46.290</w:t>
      </w:r>
      <w:r w:rsidR="00AF20B5" w:rsidRPr="00AF287F">
        <w:rPr>
          <w:rFonts w:eastAsia="Times New Roman" w:cs="Times New Roman"/>
          <w:i/>
          <w:noProof/>
          <w:sz w:val="24"/>
          <w:szCs w:val="24"/>
          <w:lang w:eastAsia="hr-HR"/>
        </w:rPr>
        <w:t xml:space="preserve"> </w:t>
      </w:r>
      <w:r w:rsidR="00AF20B5">
        <w:rPr>
          <w:rFonts w:eastAsia="Times New Roman" w:cs="Times New Roman"/>
          <w:i/>
          <w:noProof/>
          <w:sz w:val="24"/>
          <w:szCs w:val="24"/>
          <w:lang w:eastAsia="hr-HR"/>
        </w:rPr>
        <w:t>)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 ipak kazuje da se studenti uvelike  koriste i drugim izvorima elektroničke i tiskane građe uz platformu koja im je na raspolaganju.  </w:t>
      </w:r>
    </w:p>
    <w:p w14:paraId="66507859" w14:textId="29364DD3" w:rsidR="00640344" w:rsidRDefault="00640344" w:rsidP="005B0F28">
      <w:pPr>
        <w:rPr>
          <w:rFonts w:ascii="Calibri" w:eastAsia="Times New Roman" w:hAnsi="Calibri" w:cs="Times New Roman"/>
          <w:color w:val="000000"/>
          <w:lang w:eastAsia="hr-HR"/>
        </w:rPr>
      </w:pPr>
      <w:r>
        <w:rPr>
          <w:rFonts w:ascii="Calibri" w:eastAsia="Times New Roman" w:hAnsi="Calibri" w:cs="Times New Roman"/>
          <w:color w:val="000000"/>
          <w:lang w:eastAsia="hr-HR"/>
        </w:rPr>
        <w:t xml:space="preserve">Anketnom upitniku dodali smo dva pitanja o </w:t>
      </w:r>
      <w:r w:rsidR="004D6E64">
        <w:rPr>
          <w:rFonts w:ascii="Calibri" w:eastAsia="Times New Roman" w:hAnsi="Calibri" w:cs="Times New Roman"/>
          <w:color w:val="000000"/>
          <w:lang w:eastAsia="hr-HR"/>
        </w:rPr>
        <w:t>umjetnoj inteligenciji (</w:t>
      </w:r>
      <w:r>
        <w:rPr>
          <w:rFonts w:ascii="Calibri" w:eastAsia="Times New Roman" w:hAnsi="Calibri" w:cs="Times New Roman"/>
          <w:color w:val="000000"/>
          <w:lang w:eastAsia="hr-HR"/>
        </w:rPr>
        <w:t>UI</w:t>
      </w:r>
      <w:r w:rsidR="004D6E64">
        <w:rPr>
          <w:rFonts w:ascii="Calibri" w:eastAsia="Times New Roman" w:hAnsi="Calibri" w:cs="Times New Roman"/>
          <w:color w:val="000000"/>
          <w:lang w:eastAsia="hr-HR"/>
        </w:rPr>
        <w:t>)</w:t>
      </w:r>
      <w:r>
        <w:rPr>
          <w:rFonts w:ascii="Calibri" w:eastAsia="Times New Roman" w:hAnsi="Calibri" w:cs="Times New Roman"/>
          <w:color w:val="000000"/>
          <w:lang w:eastAsia="hr-HR"/>
        </w:rPr>
        <w:t>. Na 11. pitanje, pomažu li alati UI u procesu studiranja</w:t>
      </w:r>
      <w:r w:rsidR="004D6E64">
        <w:rPr>
          <w:rFonts w:ascii="Calibri" w:eastAsia="Times New Roman" w:hAnsi="Calibri" w:cs="Times New Roman"/>
          <w:color w:val="000000"/>
          <w:lang w:eastAsia="hr-HR"/>
        </w:rPr>
        <w:t>;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 64 studenta je odgovorilo pozitivno, dok je na pitanje za što se koriste alati UI, najviše studenata odgovorilo pri pisanju ocjenskog rada (34), prevođenje tekstova (35) te uređivanje fotografija i teksta</w:t>
      </w:r>
      <w:r w:rsidR="004D6E64">
        <w:rPr>
          <w:rFonts w:ascii="Calibri" w:eastAsia="Times New Roman" w:hAnsi="Calibri" w:cs="Times New Roman"/>
          <w:color w:val="000000"/>
          <w:lang w:eastAsia="hr-HR"/>
        </w:rPr>
        <w:t xml:space="preserve"> (23)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. </w:t>
      </w:r>
    </w:p>
    <w:p w14:paraId="3D741A1B" w14:textId="0E1046D6" w:rsidR="005B0F28" w:rsidRDefault="005B0F28" w:rsidP="005B0F28">
      <w:r>
        <w:t>Na pitanje – što bi se trebalo učiniti za poboljšanje kvalitete usluge, većina studenata je odgovorila, osigurati bržu/kvalitetniju računalnu opremu (5</w:t>
      </w:r>
      <w:r w:rsidR="00C4730E">
        <w:t>5</w:t>
      </w:r>
      <w:r>
        <w:t xml:space="preserve">), dok </w:t>
      </w:r>
      <w:r w:rsidR="00C4730E">
        <w:t>29</w:t>
      </w:r>
      <w:r>
        <w:t xml:space="preserve"> studenata misli da bi usluga bila kvalitetnija nabavom novih knjiga i časopisa.</w:t>
      </w:r>
    </w:p>
    <w:p w14:paraId="2A1A5B8C" w14:textId="4C650830" w:rsidR="005B0F28" w:rsidRDefault="005B0F28" w:rsidP="005B0F28">
      <w:r>
        <w:t xml:space="preserve">Što se tiče prijedloga i primjedbi </w:t>
      </w:r>
      <w:r w:rsidR="00C4730E">
        <w:t>sv</w:t>
      </w:r>
      <w:r w:rsidR="003A5813">
        <w:t>i</w:t>
      </w:r>
      <w:r w:rsidR="00C4730E">
        <w:t xml:space="preserve"> su vrlo pozitivn</w:t>
      </w:r>
      <w:r w:rsidR="003A5813">
        <w:t>i</w:t>
      </w:r>
      <w:r w:rsidR="00C4730E">
        <w:t>, zadovoljstvo je reći da</w:t>
      </w:r>
      <w:r w:rsidR="00424C33">
        <w:t xml:space="preserve"> su</w:t>
      </w:r>
      <w:r w:rsidR="00C4730E">
        <w:t xml:space="preserve"> naši korisnici </w:t>
      </w:r>
      <w:r w:rsidR="003A5813">
        <w:t>načelno vrlo zadovoljni radom Knjižnice.</w:t>
      </w:r>
    </w:p>
    <w:p w14:paraId="5036C640" w14:textId="48F6880F" w:rsidR="005B0F28" w:rsidRDefault="005B0F28" w:rsidP="005B0F28">
      <w:r>
        <w:t>U cjelini, rezultati ankete su vrlo dobri, međutim, prostor za napredovanje postoji</w:t>
      </w:r>
      <w:r w:rsidR="002547A0">
        <w:t xml:space="preserve"> posebno u dijelu osnaživanja usluga, kako su student naveli, nabavom novih knjiga te boljom kvalitetom računalne opreme.</w:t>
      </w:r>
    </w:p>
    <w:p w14:paraId="1DB698E6" w14:textId="75B7A364" w:rsidR="005B0F28" w:rsidRDefault="005B0F28" w:rsidP="005B0F28">
      <w:r>
        <w:t xml:space="preserve">                                                                                                                </w:t>
      </w:r>
    </w:p>
    <w:p w14:paraId="01145F5D" w14:textId="77777777" w:rsidR="005B0F28" w:rsidRDefault="005B0F28" w:rsidP="005B0F28">
      <w:r>
        <w:t xml:space="preserve"> Dolores Markotić</w:t>
      </w:r>
    </w:p>
    <w:p w14:paraId="059B21EB" w14:textId="77777777" w:rsidR="005B0F28" w:rsidRDefault="005B0F28" w:rsidP="005B0F28"/>
    <w:p w14:paraId="2B70F184" w14:textId="37A18C85" w:rsidR="005B0F28" w:rsidRDefault="005B0F28" w:rsidP="005B0F28">
      <w:r>
        <w:t xml:space="preserve">U Rijeci </w:t>
      </w:r>
      <w:r w:rsidR="0062640B">
        <w:t>2</w:t>
      </w:r>
      <w:r w:rsidR="00A154A7">
        <w:t>9</w:t>
      </w:r>
      <w:r>
        <w:t>. svibnja 202</w:t>
      </w:r>
      <w:r w:rsidR="0062640B">
        <w:t>4</w:t>
      </w:r>
      <w:r>
        <w:t>.</w:t>
      </w:r>
    </w:p>
    <w:p w14:paraId="26EE1C52" w14:textId="77777777" w:rsidR="005B0F28" w:rsidRDefault="005B0F28" w:rsidP="005B0F28"/>
    <w:p w14:paraId="27E1993C" w14:textId="77777777" w:rsidR="008A0ECD" w:rsidRDefault="008A0ECD"/>
    <w:sectPr w:rsidR="008A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28"/>
    <w:rsid w:val="00174AE7"/>
    <w:rsid w:val="00214BFE"/>
    <w:rsid w:val="00242168"/>
    <w:rsid w:val="0024424C"/>
    <w:rsid w:val="00246B2B"/>
    <w:rsid w:val="002547A0"/>
    <w:rsid w:val="002A3C09"/>
    <w:rsid w:val="00350EF1"/>
    <w:rsid w:val="00382019"/>
    <w:rsid w:val="003A5813"/>
    <w:rsid w:val="00424C33"/>
    <w:rsid w:val="004A5EB0"/>
    <w:rsid w:val="004B1829"/>
    <w:rsid w:val="004D6E64"/>
    <w:rsid w:val="00531C3F"/>
    <w:rsid w:val="005B0F28"/>
    <w:rsid w:val="005E1FD4"/>
    <w:rsid w:val="0062640B"/>
    <w:rsid w:val="00640344"/>
    <w:rsid w:val="00697C06"/>
    <w:rsid w:val="006A2B2B"/>
    <w:rsid w:val="008635DA"/>
    <w:rsid w:val="00880586"/>
    <w:rsid w:val="008A0ECD"/>
    <w:rsid w:val="008F1381"/>
    <w:rsid w:val="0091701D"/>
    <w:rsid w:val="0092763C"/>
    <w:rsid w:val="009F7033"/>
    <w:rsid w:val="00A154A7"/>
    <w:rsid w:val="00A7627E"/>
    <w:rsid w:val="00AF20B5"/>
    <w:rsid w:val="00BA7647"/>
    <w:rsid w:val="00C362D2"/>
    <w:rsid w:val="00C4730E"/>
    <w:rsid w:val="00D6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9BFF"/>
  <w15:chartTrackingRefBased/>
  <w15:docId w15:val="{74B293F4-7D62-4F78-BEF8-80BE6DFB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fri.uniri.hr/web/hr/knjiznica.ph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Markotić</dc:creator>
  <cp:keywords/>
  <dc:description/>
  <cp:lastModifiedBy>Dolores Markotić</cp:lastModifiedBy>
  <cp:revision>20</cp:revision>
  <dcterms:created xsi:type="dcterms:W3CDTF">2024-05-17T10:26:00Z</dcterms:created>
  <dcterms:modified xsi:type="dcterms:W3CDTF">2024-07-12T07:01:00Z</dcterms:modified>
</cp:coreProperties>
</file>